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95709" w14:textId="5FCB10E5" w:rsidR="00F020A4" w:rsidRDefault="00F020A4" w:rsidP="00F020A4">
      <w:pPr>
        <w:pStyle w:val="a5"/>
      </w:pPr>
      <w:r>
        <w:t>3GPP TSG-RAN WG2 Meeting #12</w:t>
      </w:r>
      <w:r w:rsidR="00932BCB">
        <w:t>4</w:t>
      </w:r>
      <w:r>
        <w:tab/>
        <w:t xml:space="preserve">                                                  R2-2</w:t>
      </w:r>
      <w:r w:rsidR="00B6372E">
        <w:t>3</w:t>
      </w:r>
      <w:r w:rsidR="00710CA9">
        <w:t>12553</w:t>
      </w:r>
      <w:bookmarkStart w:id="0" w:name="_GoBack"/>
      <w:bookmarkEnd w:id="0"/>
    </w:p>
    <w:p w14:paraId="08270035" w14:textId="77777777" w:rsidR="00932BCB" w:rsidRDefault="00932BCB" w:rsidP="00932BCB">
      <w:pPr>
        <w:pStyle w:val="a5"/>
      </w:pPr>
      <w:r>
        <w:t>Chicago, USA, Nov. 13</w:t>
      </w:r>
      <w:r w:rsidRPr="00201414">
        <w:rPr>
          <w:vertAlign w:val="superscript"/>
        </w:rPr>
        <w:t>th</w:t>
      </w:r>
      <w:r>
        <w:t xml:space="preserve"> – 17</w:t>
      </w:r>
      <w:r w:rsidRPr="00201414">
        <w:rPr>
          <w:vertAlign w:val="superscript"/>
        </w:rPr>
        <w:t>th</w:t>
      </w:r>
      <w:r>
        <w:t>, 2023</w:t>
      </w:r>
    </w:p>
    <w:p w14:paraId="77A971DB" w14:textId="343C98A9" w:rsidR="0036055B" w:rsidRPr="001D171B"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1D171B">
        <w:rPr>
          <w:rFonts w:eastAsia="MS Mincho" w:cs="Arial"/>
          <w:bCs/>
          <w:lang w:eastAsia="en-US"/>
        </w:rPr>
        <w:t>Agenda item:</w:t>
      </w:r>
      <w:r w:rsidRPr="001D171B">
        <w:rPr>
          <w:rFonts w:eastAsia="MS Mincho" w:cs="Arial"/>
          <w:bCs/>
          <w:lang w:eastAsia="en-US"/>
        </w:rPr>
        <w:tab/>
      </w:r>
      <w:r w:rsidR="00F76608" w:rsidRPr="001D171B">
        <w:rPr>
          <w:rFonts w:eastAsia="MS Mincho" w:cs="Arial"/>
          <w:bCs/>
          <w:lang w:eastAsia="en-US"/>
        </w:rPr>
        <w:t>7</w:t>
      </w:r>
      <w:r w:rsidR="004875F9" w:rsidRPr="001D171B">
        <w:rPr>
          <w:rFonts w:eastAsia="MS Mincho" w:cs="Arial"/>
          <w:bCs/>
          <w:lang w:eastAsia="en-US"/>
        </w:rPr>
        <w:t>.11.</w:t>
      </w:r>
      <w:r w:rsidR="00893989" w:rsidRPr="001D171B">
        <w:rPr>
          <w:rFonts w:eastAsia="MS Mincho" w:cs="Arial"/>
          <w:bCs/>
          <w:lang w:eastAsia="en-US"/>
        </w:rPr>
        <w:t>2</w:t>
      </w:r>
      <w:r w:rsidR="00CD45CE" w:rsidRPr="001D171B">
        <w:rPr>
          <w:rFonts w:eastAsia="MS Mincho" w:cs="Arial"/>
          <w:bCs/>
          <w:lang w:eastAsia="en-US"/>
        </w:rPr>
        <w:t>.</w:t>
      </w:r>
      <w:r w:rsidR="00F76608" w:rsidRPr="001D171B">
        <w:rPr>
          <w:rFonts w:eastAsia="MS Mincho" w:cs="Arial"/>
          <w:bCs/>
          <w:lang w:eastAsia="en-US"/>
        </w:rPr>
        <w:t>2</w:t>
      </w:r>
    </w:p>
    <w:p w14:paraId="3A81CBCE" w14:textId="59BF0200" w:rsidR="0036055B" w:rsidRPr="001D171B" w:rsidRDefault="0036055B" w:rsidP="001D171B">
      <w:pPr>
        <w:tabs>
          <w:tab w:val="left" w:pos="1985"/>
        </w:tabs>
        <w:overflowPunct/>
        <w:autoSpaceDE/>
        <w:autoSpaceDN/>
        <w:adjustRightInd/>
        <w:spacing w:after="120"/>
        <w:jc w:val="left"/>
        <w:textAlignment w:val="auto"/>
        <w:rPr>
          <w:rFonts w:eastAsia="MS Mincho" w:cs="Arial"/>
          <w:bCs/>
          <w:lang w:eastAsia="en-US"/>
        </w:rPr>
      </w:pPr>
      <w:r w:rsidRPr="001D171B">
        <w:rPr>
          <w:rFonts w:eastAsia="MS Mincho" w:cs="Arial"/>
          <w:bCs/>
          <w:lang w:eastAsia="en-US"/>
        </w:rPr>
        <w:t>Source:</w:t>
      </w:r>
      <w:r w:rsidRPr="001D171B">
        <w:rPr>
          <w:rFonts w:eastAsia="MS Mincho" w:cs="Arial"/>
          <w:bCs/>
          <w:lang w:eastAsia="en-US"/>
        </w:rPr>
        <w:tab/>
        <w:t>TD Tech</w:t>
      </w:r>
      <w:r w:rsidR="00F215B8" w:rsidRPr="001D171B">
        <w:rPr>
          <w:rFonts w:eastAsia="MS Mincho" w:cs="Arial"/>
          <w:bCs/>
          <w:lang w:eastAsia="en-US"/>
        </w:rPr>
        <w:t>, Chengdu TD Tech</w:t>
      </w:r>
    </w:p>
    <w:p w14:paraId="20747162" w14:textId="16C9A81C" w:rsidR="0036055B" w:rsidRPr="001D171B"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1D171B">
        <w:rPr>
          <w:rFonts w:eastAsia="MS Mincho" w:cs="Arial"/>
          <w:bCs/>
          <w:lang w:eastAsia="en-US"/>
        </w:rPr>
        <w:t>Title:</w:t>
      </w:r>
      <w:r w:rsidRPr="001D171B">
        <w:rPr>
          <w:rFonts w:eastAsia="MS Mincho" w:cs="Arial"/>
          <w:bCs/>
          <w:lang w:eastAsia="en-US"/>
        </w:rPr>
        <w:tab/>
      </w:r>
      <w:bookmarkStart w:id="1" w:name="OLE_LINK1"/>
      <w:r w:rsidR="00932BCB">
        <w:rPr>
          <w:rFonts w:eastAsia="MS Mincho" w:cs="Arial"/>
          <w:bCs/>
          <w:lang w:eastAsia="en-US"/>
        </w:rPr>
        <w:t xml:space="preserve">Open issues </w:t>
      </w:r>
      <w:r w:rsidR="007740B2" w:rsidRPr="001D171B">
        <w:rPr>
          <w:rFonts w:eastAsia="MS Mincho" w:cs="Arial"/>
          <w:bCs/>
          <w:lang w:eastAsia="en-US"/>
        </w:rPr>
        <w:t>on u</w:t>
      </w:r>
      <w:r w:rsidR="00F76608" w:rsidRPr="001D171B">
        <w:rPr>
          <w:rFonts w:eastAsia="MS Mincho" w:cs="Arial"/>
          <w:bCs/>
          <w:lang w:eastAsia="en-US"/>
        </w:rPr>
        <w:t xml:space="preserve">ser plane for </w:t>
      </w:r>
      <w:r w:rsidR="000E54EA" w:rsidRPr="001D171B">
        <w:rPr>
          <w:rFonts w:eastAsia="MS Mincho" w:cs="Arial"/>
          <w:bCs/>
          <w:lang w:eastAsia="en-US"/>
        </w:rPr>
        <w:t xml:space="preserve">multicast </w:t>
      </w:r>
      <w:r w:rsidR="002D16C2" w:rsidRPr="001D171B">
        <w:rPr>
          <w:rFonts w:eastAsia="MS Mincho" w:cs="Arial"/>
          <w:bCs/>
          <w:lang w:eastAsia="en-US"/>
        </w:rPr>
        <w:t xml:space="preserve">reception in </w:t>
      </w:r>
      <w:r w:rsidR="007740B2" w:rsidRPr="001D171B">
        <w:rPr>
          <w:rFonts w:eastAsia="MS Mincho" w:cs="Arial"/>
          <w:bCs/>
          <w:lang w:eastAsia="en-US"/>
        </w:rPr>
        <w:t>R</w:t>
      </w:r>
      <w:r w:rsidR="002D16C2" w:rsidRPr="001D171B">
        <w:rPr>
          <w:rFonts w:eastAsia="MS Mincho" w:cs="Arial"/>
          <w:bCs/>
          <w:lang w:eastAsia="en-US"/>
        </w:rPr>
        <w:t>RC_IN</w:t>
      </w:r>
      <w:r w:rsidR="00816A2D" w:rsidRPr="001D171B">
        <w:rPr>
          <w:rFonts w:eastAsia="MS Mincho" w:cs="Arial"/>
          <w:bCs/>
          <w:lang w:eastAsia="en-US"/>
        </w:rPr>
        <w:t>A</w:t>
      </w:r>
      <w:r w:rsidR="002D16C2" w:rsidRPr="001D171B">
        <w:rPr>
          <w:rFonts w:eastAsia="MS Mincho" w:cs="Arial"/>
          <w:bCs/>
          <w:lang w:eastAsia="en-US"/>
        </w:rPr>
        <w:t>CTIVE state</w:t>
      </w:r>
      <w:bookmarkEnd w:id="1"/>
    </w:p>
    <w:p w14:paraId="50E7E573" w14:textId="15830904" w:rsidR="006D3016" w:rsidRPr="001D171B" w:rsidRDefault="0036055B" w:rsidP="001D171B">
      <w:pPr>
        <w:tabs>
          <w:tab w:val="left" w:pos="1985"/>
        </w:tabs>
        <w:overflowPunct/>
        <w:autoSpaceDE/>
        <w:autoSpaceDN/>
        <w:adjustRightInd/>
        <w:spacing w:after="120"/>
        <w:jc w:val="left"/>
        <w:textAlignment w:val="auto"/>
        <w:rPr>
          <w:rFonts w:eastAsia="MS Mincho" w:cs="Arial"/>
          <w:bCs/>
          <w:lang w:eastAsia="en-US"/>
        </w:rPr>
      </w:pPr>
      <w:bookmarkStart w:id="2" w:name="_Hlk506366071"/>
      <w:r w:rsidRPr="001D171B">
        <w:rPr>
          <w:rFonts w:eastAsia="MS Mincho" w:cs="Arial"/>
          <w:bCs/>
          <w:lang w:eastAsia="en-US"/>
        </w:rPr>
        <w:t>Document for:</w:t>
      </w:r>
      <w:r w:rsidRPr="001D171B">
        <w:rPr>
          <w:rFonts w:eastAsia="MS Mincho" w:cs="Arial"/>
          <w:bCs/>
          <w:lang w:eastAsia="en-US"/>
        </w:rPr>
        <w:tab/>
        <w:t xml:space="preserve">Discussion </w:t>
      </w:r>
      <w:bookmarkEnd w:id="2"/>
      <w:r w:rsidRPr="001D171B">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5C80B0E1" w14:textId="60A1069F" w:rsidR="00947C01" w:rsidRDefault="001232F2" w:rsidP="001232F2">
      <w:r>
        <w:rPr>
          <w:rFonts w:hint="eastAsia"/>
        </w:rPr>
        <w:t>I</w:t>
      </w:r>
      <w:r>
        <w:t xml:space="preserve">n the contribution, </w:t>
      </w:r>
      <w:r w:rsidR="008A0F6C">
        <w:t xml:space="preserve">the open issues on </w:t>
      </w:r>
      <w:r>
        <w:t xml:space="preserve">the following </w:t>
      </w:r>
      <w:r w:rsidR="008A0F6C">
        <w:t>aspects are</w:t>
      </w:r>
      <w:r>
        <w:t xml:space="preserve"> discussed for multicast reception in RRC_INACTIVE state.</w:t>
      </w:r>
    </w:p>
    <w:p w14:paraId="5814E3CC" w14:textId="5A39C784" w:rsidR="00F62262" w:rsidRDefault="00F62262" w:rsidP="00450D66">
      <w:pPr>
        <w:pStyle w:val="af1"/>
        <w:numPr>
          <w:ilvl w:val="0"/>
          <w:numId w:val="10"/>
        </w:numPr>
        <w:ind w:leftChars="0"/>
      </w:pPr>
      <w:bookmarkStart w:id="3" w:name="OLE_LINK24"/>
      <w:r>
        <w:t>CFR configuration</w:t>
      </w:r>
    </w:p>
    <w:p w14:paraId="3473EEDD" w14:textId="366EBCCF" w:rsidR="00F62262" w:rsidRDefault="00F62262" w:rsidP="00450D66">
      <w:pPr>
        <w:pStyle w:val="af1"/>
        <w:numPr>
          <w:ilvl w:val="0"/>
          <w:numId w:val="10"/>
        </w:numPr>
        <w:ind w:leftChars="0"/>
      </w:pPr>
      <w:r>
        <w:t>MAC operation</w:t>
      </w:r>
    </w:p>
    <w:p w14:paraId="04F99863" w14:textId="7657D43F" w:rsidR="005C075D" w:rsidRDefault="005C075D" w:rsidP="00450D66">
      <w:pPr>
        <w:pStyle w:val="af1"/>
        <w:numPr>
          <w:ilvl w:val="0"/>
          <w:numId w:val="10"/>
        </w:numPr>
        <w:ind w:leftChars="0"/>
      </w:pPr>
      <w:r>
        <w:rPr>
          <w:rFonts w:hint="eastAsia"/>
          <w:lang w:eastAsia="zh-CN"/>
        </w:rPr>
        <w:t>P</w:t>
      </w:r>
      <w:r>
        <w:rPr>
          <w:lang w:eastAsia="zh-CN"/>
        </w:rPr>
        <w:t>DCP count continuity</w:t>
      </w:r>
    </w:p>
    <w:bookmarkEnd w:id="3"/>
    <w:p w14:paraId="24657195" w14:textId="77777777" w:rsidR="005509EB" w:rsidRDefault="005509EB" w:rsidP="002F357A">
      <w:pPr>
        <w:rPr>
          <w:b/>
        </w:rPr>
      </w:pPr>
    </w:p>
    <w:p w14:paraId="6F7F04C7" w14:textId="460536DE" w:rsidR="00FA797D" w:rsidRDefault="00FA797D" w:rsidP="00FA797D">
      <w:pPr>
        <w:pStyle w:val="1"/>
        <w:numPr>
          <w:ilvl w:val="0"/>
          <w:numId w:val="6"/>
        </w:numPr>
        <w:rPr>
          <w:lang w:eastAsia="zh-CN"/>
        </w:rPr>
      </w:pPr>
      <w:r>
        <w:rPr>
          <w:lang w:eastAsia="zh-CN"/>
        </w:rPr>
        <w:t xml:space="preserve">CFR </w:t>
      </w:r>
      <w:r w:rsidR="00F55E9B">
        <w:rPr>
          <w:lang w:eastAsia="zh-CN"/>
        </w:rPr>
        <w:t>configuration</w:t>
      </w:r>
    </w:p>
    <w:p w14:paraId="542FFA8E" w14:textId="3A5D902A" w:rsidR="00030AE6" w:rsidRDefault="008C4538" w:rsidP="00030AE6">
      <w:r>
        <w:t xml:space="preserve">A UE in RRC_INACTIVE state needs to monitor multicast MCCH to obtain the PTM configuration of the multicast session it has joined. Then the UE receives the multicast session according to the PTM configuration of the multicast session. In order to avoid the CFR switching, </w:t>
      </w:r>
      <w:proofErr w:type="gramStart"/>
      <w:r>
        <w:t>it’s</w:t>
      </w:r>
      <w:proofErr w:type="gramEnd"/>
      <w:r>
        <w:t xml:space="preserve"> better that a same CFR is configured for </w:t>
      </w:r>
      <w:r w:rsidR="00530831">
        <w:t xml:space="preserve">both </w:t>
      </w:r>
      <w:r w:rsidR="00007F52">
        <w:t xml:space="preserve">multicast </w:t>
      </w:r>
      <w:r w:rsidR="00FA797D">
        <w:t>MCCH and multicast sessions in RRC_INACTIVE state</w:t>
      </w:r>
      <w:r>
        <w:t>.</w:t>
      </w:r>
      <w:r w:rsidR="00AD1B30">
        <w:t xml:space="preserve"> </w:t>
      </w:r>
      <w:r w:rsidR="00F55E9B">
        <w:t xml:space="preserve">This same CFR can be named as the </w:t>
      </w:r>
      <w:r w:rsidR="001A76AE">
        <w:t xml:space="preserve">inactive multicast </w:t>
      </w:r>
      <w:r w:rsidR="00F55E9B">
        <w:t>CFR</w:t>
      </w:r>
      <w:r w:rsidR="00BE1D2C">
        <w:t>.</w:t>
      </w:r>
    </w:p>
    <w:p w14:paraId="4101FD86" w14:textId="20C51039" w:rsidR="00BE1D2C" w:rsidRDefault="004C0593" w:rsidP="00030AE6">
      <w:r>
        <w:t xml:space="preserve">In order to </w:t>
      </w:r>
      <w:r w:rsidR="0003155A">
        <w:t xml:space="preserve">ensure a UE in RRC_INACTIVE state can </w:t>
      </w:r>
      <w:r>
        <w:t>receiv</w:t>
      </w:r>
      <w:r w:rsidR="0003155A">
        <w:t>e</w:t>
      </w:r>
      <w:r>
        <w:t xml:space="preserve"> a multicast session in RRC_INACTVIE state, </w:t>
      </w:r>
      <w:r w:rsidR="00F55E9B">
        <w:t xml:space="preserve">the </w:t>
      </w:r>
      <w:r w:rsidR="001A76AE">
        <w:t xml:space="preserve">inactive multicast </w:t>
      </w:r>
      <w:r w:rsidR="00D029B1">
        <w:t>CFR</w:t>
      </w:r>
      <w:r w:rsidR="00F55E9B">
        <w:t xml:space="preserve"> </w:t>
      </w:r>
      <w:r w:rsidR="00D029B1">
        <w:t xml:space="preserve">can </w:t>
      </w:r>
      <w:r w:rsidR="0003155A">
        <w:t xml:space="preserve">only </w:t>
      </w:r>
      <w:r w:rsidR="00D029B1">
        <w:t>be CORESET 0, initial DL BWP or contain initial DL BWP</w:t>
      </w:r>
      <w:r w:rsidR="00BE1D2C">
        <w:t xml:space="preserve"> with the same SCS and CP type as the initial DL BWP.</w:t>
      </w:r>
    </w:p>
    <w:p w14:paraId="2531314F" w14:textId="6EEC8760" w:rsidR="0015706E" w:rsidRDefault="00BE1D2C" w:rsidP="00030AE6">
      <w:r>
        <w:t xml:space="preserve">In order to </w:t>
      </w:r>
      <w:r w:rsidR="0003155A">
        <w:t xml:space="preserve">ensure that a </w:t>
      </w:r>
      <w:r>
        <w:t xml:space="preserve">UE </w:t>
      </w:r>
      <w:r w:rsidR="0003155A">
        <w:t>in RRC_INACTIVE state can receive both m</w:t>
      </w:r>
      <w:r>
        <w:t xml:space="preserve">ulticast </w:t>
      </w:r>
      <w:r w:rsidR="0003155A">
        <w:t xml:space="preserve">sessions </w:t>
      </w:r>
      <w:r>
        <w:t xml:space="preserve">in RRC_INACTIVE state </w:t>
      </w:r>
      <w:r w:rsidR="0003155A">
        <w:t xml:space="preserve">and </w:t>
      </w:r>
      <w:r>
        <w:t>broadcast sessions</w:t>
      </w:r>
      <w:r w:rsidR="00965E99">
        <w:t xml:space="preserve"> without CFR switching</w:t>
      </w:r>
      <w:r>
        <w:t xml:space="preserve">, the </w:t>
      </w:r>
      <w:r w:rsidR="001A76AE">
        <w:t xml:space="preserve">inactive multicast </w:t>
      </w:r>
      <w:r>
        <w:t xml:space="preserve">CFR </w:t>
      </w:r>
      <w:r w:rsidR="001A76AE">
        <w:t xml:space="preserve">and </w:t>
      </w:r>
      <w:r w:rsidR="0015706E">
        <w:t xml:space="preserve">the CFR for broadcast sessions </w:t>
      </w:r>
      <w:r w:rsidR="001730E2">
        <w:t xml:space="preserve">shall meet one of the </w:t>
      </w:r>
      <w:r w:rsidR="0015706E">
        <w:t xml:space="preserve">following </w:t>
      </w:r>
      <w:r w:rsidR="001730E2">
        <w:t>conditions</w:t>
      </w:r>
      <w:r w:rsidR="0015706E">
        <w:t>:</w:t>
      </w:r>
    </w:p>
    <w:p w14:paraId="2E632100" w14:textId="77777777" w:rsidR="001730E2" w:rsidRDefault="001730E2" w:rsidP="00450D66">
      <w:pPr>
        <w:pStyle w:val="af1"/>
        <w:numPr>
          <w:ilvl w:val="0"/>
          <w:numId w:val="14"/>
        </w:numPr>
        <w:ind w:leftChars="0"/>
      </w:pPr>
      <w:r>
        <w:t>The two CFRs are same</w:t>
      </w:r>
    </w:p>
    <w:p w14:paraId="1FB1205B" w14:textId="29A16A87" w:rsidR="001730E2" w:rsidRDefault="001730E2" w:rsidP="00450D66">
      <w:pPr>
        <w:pStyle w:val="af1"/>
        <w:numPr>
          <w:ilvl w:val="0"/>
          <w:numId w:val="14"/>
        </w:numPr>
        <w:ind w:leftChars="0"/>
      </w:pPr>
      <w:r>
        <w:t xml:space="preserve">The </w:t>
      </w:r>
      <w:r w:rsidR="001A76AE">
        <w:t xml:space="preserve">inactive multicast </w:t>
      </w:r>
      <w:r>
        <w:t>CFR contains the CFR for broadcast sessions.</w:t>
      </w:r>
    </w:p>
    <w:p w14:paraId="2F526E79" w14:textId="02F6EBF1" w:rsidR="004C0593" w:rsidRDefault="001730E2" w:rsidP="00450D66">
      <w:pPr>
        <w:pStyle w:val="af1"/>
        <w:numPr>
          <w:ilvl w:val="0"/>
          <w:numId w:val="14"/>
        </w:numPr>
        <w:ind w:leftChars="0"/>
      </w:pPr>
      <w:r>
        <w:t xml:space="preserve">The </w:t>
      </w:r>
      <w:r w:rsidR="001A76AE">
        <w:t xml:space="preserve">inactive multicast </w:t>
      </w:r>
      <w:r>
        <w:t>CFR is contained within the CFR for broadcast sessions.</w:t>
      </w:r>
    </w:p>
    <w:p w14:paraId="0EE0A645" w14:textId="251258FC" w:rsidR="00ED56A7" w:rsidRDefault="00965E99" w:rsidP="00546A7D">
      <w:r>
        <w:t xml:space="preserve">For condition (2), UE shall work on the inactive multicast CFR in order to avoid the CFR switching. </w:t>
      </w:r>
      <w:r>
        <w:rPr>
          <w:rFonts w:hint="eastAsia"/>
        </w:rPr>
        <w:t>F</w:t>
      </w:r>
      <w:r>
        <w:t xml:space="preserve">or condition (3), UE shall work on the CFR for broadcast sessions in order to avoid the CFR switching. Due to the fact that the CFR for broadcast sessions </w:t>
      </w:r>
      <w:r w:rsidR="00D91836">
        <w:t>is i</w:t>
      </w:r>
      <w:r>
        <w:t xml:space="preserve">ntroduced in R17 NR MBS, </w:t>
      </w:r>
      <w:r w:rsidR="00D91836">
        <w:t xml:space="preserve">condition (2) shall be supported. For simplicity, </w:t>
      </w:r>
      <w:r w:rsidR="00ED56A7">
        <w:t>there’s no need to support</w:t>
      </w:r>
      <w:r>
        <w:t xml:space="preserve"> condition (3)</w:t>
      </w:r>
      <w:r w:rsidR="00ED56A7">
        <w:t>.</w:t>
      </w:r>
    </w:p>
    <w:p w14:paraId="0D8371CC" w14:textId="65F1B28B" w:rsidR="009A7B5F" w:rsidRDefault="00480C5E" w:rsidP="00030AE6">
      <w:r>
        <w:t xml:space="preserve">A </w:t>
      </w:r>
      <w:r w:rsidR="00030AE6">
        <w:t xml:space="preserve">multicast session </w:t>
      </w:r>
      <w:r>
        <w:t xml:space="preserve">can be provided to both UEs in RRC_CONNECTED state and UEs in RRC_INACTIVE state. </w:t>
      </w:r>
      <w:r w:rsidR="00F40E4C">
        <w:t xml:space="preserve">A </w:t>
      </w:r>
      <w:r>
        <w:t xml:space="preserve">UE in </w:t>
      </w:r>
      <w:r w:rsidR="000B035F">
        <w:t>RRC_INACTIVE state</w:t>
      </w:r>
      <w:r>
        <w:t xml:space="preserve"> </w:t>
      </w:r>
      <w:r w:rsidR="000B035F">
        <w:t xml:space="preserve">can receive the multicast session on </w:t>
      </w:r>
      <w:r w:rsidR="00BE1D2C">
        <w:t xml:space="preserve">the </w:t>
      </w:r>
      <w:r w:rsidR="0045205D">
        <w:t xml:space="preserve">inactive multicast </w:t>
      </w:r>
      <w:r w:rsidR="000B035F">
        <w:t>CFR</w:t>
      </w:r>
      <w:r w:rsidR="00BE1D2C">
        <w:t xml:space="preserve">. </w:t>
      </w:r>
      <w:r w:rsidR="00F40E4C">
        <w:t xml:space="preserve">A </w:t>
      </w:r>
      <w:r>
        <w:t xml:space="preserve">UE in </w:t>
      </w:r>
      <w:r w:rsidR="000B035F">
        <w:t>RRC_CONNECTED state</w:t>
      </w:r>
      <w:r>
        <w:t xml:space="preserve"> </w:t>
      </w:r>
      <w:r w:rsidR="000B035F">
        <w:t xml:space="preserve">can receive the multicast session on </w:t>
      </w:r>
      <w:r w:rsidR="00BE1D2C">
        <w:t xml:space="preserve">the </w:t>
      </w:r>
      <w:r w:rsidR="0045205D">
        <w:t xml:space="preserve">inactive multicast </w:t>
      </w:r>
      <w:r w:rsidR="00F40E4C">
        <w:t>C</w:t>
      </w:r>
      <w:r w:rsidR="00BE1D2C">
        <w:t xml:space="preserve">FR </w:t>
      </w:r>
      <w:r w:rsidR="00645CFE">
        <w:t xml:space="preserve">if </w:t>
      </w:r>
      <w:r w:rsidR="000B035F">
        <w:t xml:space="preserve">its active BWP contains </w:t>
      </w:r>
      <w:r w:rsidR="00645CFE">
        <w:t xml:space="preserve">the </w:t>
      </w:r>
      <w:r w:rsidR="0045205D">
        <w:t xml:space="preserve">inactive multicast </w:t>
      </w:r>
      <w:r w:rsidR="00645CFE">
        <w:t xml:space="preserve">CFR. </w:t>
      </w:r>
      <w:r w:rsidR="000B035F">
        <w:t>Otherwise it can receive the multicast session on the configured CFR on its active BWP.</w:t>
      </w:r>
    </w:p>
    <w:p w14:paraId="4A204B63" w14:textId="2849C6C0" w:rsidR="002D5CEC" w:rsidRDefault="00FA42FC" w:rsidP="00030AE6">
      <w:r>
        <w:lastRenderedPageBreak/>
        <w:t>Based on the above discussion, the following proposals are suggested.</w:t>
      </w:r>
    </w:p>
    <w:p w14:paraId="315A831A" w14:textId="59867A61" w:rsidR="00FA42FC" w:rsidRDefault="00FA42FC" w:rsidP="00030AE6">
      <w:pPr>
        <w:rPr>
          <w:b/>
        </w:rPr>
      </w:pPr>
      <w:r w:rsidRPr="00334A53">
        <w:rPr>
          <w:b/>
        </w:rPr>
        <w:t xml:space="preserve">Proposal </w:t>
      </w:r>
      <w:r w:rsidR="002A25E6">
        <w:rPr>
          <w:b/>
        </w:rPr>
        <w:t>1</w:t>
      </w:r>
      <w:r w:rsidRPr="00334A53">
        <w:rPr>
          <w:b/>
        </w:rPr>
        <w:t xml:space="preserve">: </w:t>
      </w:r>
      <w:r w:rsidR="00C20BAD">
        <w:rPr>
          <w:b/>
        </w:rPr>
        <w:t xml:space="preserve">The </w:t>
      </w:r>
      <w:r w:rsidR="002F64BC">
        <w:rPr>
          <w:b/>
        </w:rPr>
        <w:t xml:space="preserve">inactive multicast </w:t>
      </w:r>
      <w:r w:rsidRPr="00334A53">
        <w:rPr>
          <w:b/>
        </w:rPr>
        <w:t xml:space="preserve">CFR </w:t>
      </w:r>
      <w:r w:rsidR="00C20BAD">
        <w:rPr>
          <w:b/>
        </w:rPr>
        <w:t>c</w:t>
      </w:r>
      <w:r w:rsidRPr="00334A53">
        <w:rPr>
          <w:b/>
        </w:rPr>
        <w:t xml:space="preserve">an </w:t>
      </w:r>
      <w:r w:rsidR="003F33E9">
        <w:rPr>
          <w:b/>
        </w:rPr>
        <w:t xml:space="preserve">ONLY </w:t>
      </w:r>
      <w:r w:rsidRPr="00334A53">
        <w:rPr>
          <w:b/>
        </w:rPr>
        <w:t>be CORESET 0, initial DL BWP or contain initial DL BWP</w:t>
      </w:r>
      <w:r w:rsidR="002A25E6">
        <w:rPr>
          <w:b/>
        </w:rPr>
        <w:t xml:space="preserve"> with the same SCS and CP type as the initial DL BWP</w:t>
      </w:r>
      <w:r w:rsidRPr="00334A53">
        <w:rPr>
          <w:b/>
        </w:rPr>
        <w:t>.</w:t>
      </w:r>
      <w:r w:rsidR="002A25E6">
        <w:rPr>
          <w:b/>
        </w:rPr>
        <w:t xml:space="preserve"> The </w:t>
      </w:r>
      <w:r w:rsidR="002F64BC">
        <w:rPr>
          <w:b/>
        </w:rPr>
        <w:t xml:space="preserve">inactive multicast </w:t>
      </w:r>
      <w:r w:rsidR="002A25E6">
        <w:rPr>
          <w:b/>
        </w:rPr>
        <w:t>CFR is used for both multicast MCCH and multicast sessions in RRC_INACTIVE state.</w:t>
      </w:r>
    </w:p>
    <w:p w14:paraId="01ACF223" w14:textId="00319EB0" w:rsidR="001730E2" w:rsidRDefault="00FA42FC" w:rsidP="00030AE6">
      <w:pPr>
        <w:rPr>
          <w:b/>
        </w:rPr>
      </w:pPr>
      <w:r w:rsidRPr="00334A53">
        <w:rPr>
          <w:b/>
        </w:rPr>
        <w:t xml:space="preserve">Proposal </w:t>
      </w:r>
      <w:r w:rsidR="002A25E6">
        <w:rPr>
          <w:b/>
        </w:rPr>
        <w:t>2</w:t>
      </w:r>
      <w:r w:rsidRPr="00334A53">
        <w:rPr>
          <w:b/>
        </w:rPr>
        <w:t xml:space="preserve">: </w:t>
      </w:r>
      <w:r w:rsidR="002A25E6">
        <w:rPr>
          <w:b/>
        </w:rPr>
        <w:t xml:space="preserve">The </w:t>
      </w:r>
      <w:r w:rsidR="000D12DD">
        <w:rPr>
          <w:b/>
        </w:rPr>
        <w:t xml:space="preserve">inactive multicast </w:t>
      </w:r>
      <w:r w:rsidR="002A25E6">
        <w:rPr>
          <w:b/>
        </w:rPr>
        <w:t>CFR shall</w:t>
      </w:r>
      <w:r w:rsidR="00ED7AA3">
        <w:rPr>
          <w:b/>
        </w:rPr>
        <w:t xml:space="preserve"> meet one of the following condition</w:t>
      </w:r>
      <w:r w:rsidR="00FD6C09">
        <w:rPr>
          <w:b/>
        </w:rPr>
        <w:t>s</w:t>
      </w:r>
      <w:r w:rsidR="001730E2">
        <w:rPr>
          <w:b/>
        </w:rPr>
        <w:t>:</w:t>
      </w:r>
    </w:p>
    <w:p w14:paraId="57B11A5F" w14:textId="2CB9FF8C" w:rsidR="001730E2" w:rsidRDefault="00303BD9" w:rsidP="00450D66">
      <w:pPr>
        <w:pStyle w:val="af1"/>
        <w:numPr>
          <w:ilvl w:val="0"/>
          <w:numId w:val="15"/>
        </w:numPr>
        <w:ind w:leftChars="0"/>
        <w:rPr>
          <w:b/>
        </w:rPr>
      </w:pPr>
      <w:r>
        <w:rPr>
          <w:b/>
        </w:rPr>
        <w:t>It</w:t>
      </w:r>
      <w:r w:rsidR="00ED7AA3">
        <w:rPr>
          <w:b/>
        </w:rPr>
        <w:t xml:space="preserve"> is </w:t>
      </w:r>
      <w:r w:rsidR="002A25E6" w:rsidRPr="001730E2">
        <w:rPr>
          <w:b/>
        </w:rPr>
        <w:t>same as</w:t>
      </w:r>
      <w:r w:rsidR="001730E2">
        <w:rPr>
          <w:b/>
        </w:rPr>
        <w:t xml:space="preserve"> </w:t>
      </w:r>
      <w:r w:rsidR="001730E2" w:rsidRPr="001730E2">
        <w:rPr>
          <w:b/>
        </w:rPr>
        <w:t>the CFR for broadcast sessions</w:t>
      </w:r>
    </w:p>
    <w:p w14:paraId="6286F92B" w14:textId="6AE06888" w:rsidR="00F55E9B" w:rsidRPr="00680C4E" w:rsidRDefault="00303BD9" w:rsidP="00707DD8">
      <w:pPr>
        <w:pStyle w:val="af1"/>
        <w:numPr>
          <w:ilvl w:val="0"/>
          <w:numId w:val="15"/>
        </w:numPr>
        <w:ind w:leftChars="0"/>
        <w:rPr>
          <w:b/>
        </w:rPr>
      </w:pPr>
      <w:r w:rsidRPr="00680C4E">
        <w:rPr>
          <w:b/>
        </w:rPr>
        <w:t>It</w:t>
      </w:r>
      <w:r w:rsidR="00ED7AA3" w:rsidRPr="00680C4E">
        <w:rPr>
          <w:b/>
        </w:rPr>
        <w:t xml:space="preserve"> </w:t>
      </w:r>
      <w:r w:rsidR="002A25E6" w:rsidRPr="00680C4E">
        <w:rPr>
          <w:b/>
        </w:rPr>
        <w:t>contain</w:t>
      </w:r>
      <w:r w:rsidR="00FD6C09" w:rsidRPr="00680C4E">
        <w:rPr>
          <w:b/>
        </w:rPr>
        <w:t>s</w:t>
      </w:r>
      <w:r w:rsidR="002A25E6" w:rsidRPr="00680C4E">
        <w:rPr>
          <w:b/>
        </w:rPr>
        <w:t xml:space="preserve"> </w:t>
      </w:r>
      <w:r w:rsidR="001730E2" w:rsidRPr="00680C4E">
        <w:rPr>
          <w:b/>
        </w:rPr>
        <w:t>the CFR for broadcast sessions</w:t>
      </w:r>
    </w:p>
    <w:p w14:paraId="6F11CACC" w14:textId="7517312E" w:rsidR="00F55E9B" w:rsidRDefault="00F55E9B" w:rsidP="00F55E9B">
      <w:pPr>
        <w:pStyle w:val="1"/>
        <w:numPr>
          <w:ilvl w:val="0"/>
          <w:numId w:val="6"/>
        </w:numPr>
        <w:rPr>
          <w:lang w:eastAsia="zh-CN"/>
        </w:rPr>
      </w:pPr>
      <w:r>
        <w:rPr>
          <w:lang w:eastAsia="zh-CN"/>
        </w:rPr>
        <w:t>MAC operation</w:t>
      </w:r>
    </w:p>
    <w:p w14:paraId="4B15508D" w14:textId="6CF7EAD7" w:rsidR="00E675AD" w:rsidRDefault="00BF6101" w:rsidP="00770E73">
      <w:r>
        <w:t>For a multicast session</w:t>
      </w:r>
      <w:r w:rsidR="00CC66F8">
        <w:t xml:space="preserve"> and the UEs joining the multicast session</w:t>
      </w:r>
      <w:r>
        <w:t xml:space="preserve">, if the </w:t>
      </w:r>
      <w:r w:rsidR="008A51ED">
        <w:t xml:space="preserve">inactive multicast </w:t>
      </w:r>
      <w:r>
        <w:t xml:space="preserve">CFR is only used </w:t>
      </w:r>
      <w:r w:rsidR="00CC66F8">
        <w:t xml:space="preserve">to </w:t>
      </w:r>
      <w:r>
        <w:t xml:space="preserve">send the multicast session </w:t>
      </w:r>
      <w:r w:rsidR="00602F49">
        <w:t xml:space="preserve">with PTM mode </w:t>
      </w:r>
      <w:r>
        <w:t xml:space="preserve">to </w:t>
      </w:r>
      <w:r w:rsidR="00337230">
        <w:t xml:space="preserve">the </w:t>
      </w:r>
      <w:r>
        <w:t>UEs in RRC_INACTIVE state, neither HARQ feedback nor retransmission are supported</w:t>
      </w:r>
      <w:r w:rsidR="004B05F8">
        <w:t xml:space="preserve"> for the multicast session on the </w:t>
      </w:r>
      <w:r w:rsidR="00782594">
        <w:t>inactive multicast</w:t>
      </w:r>
      <w:r w:rsidR="004B05F8">
        <w:t xml:space="preserve"> CFR</w:t>
      </w:r>
      <w:r>
        <w:t xml:space="preserve">. </w:t>
      </w:r>
      <w:r w:rsidR="005E30E0">
        <w:t xml:space="preserve">The DRX mode of the multicast session on the </w:t>
      </w:r>
      <w:r w:rsidR="00782594">
        <w:t>inactive multicast</w:t>
      </w:r>
      <w:r w:rsidR="00E32FB6">
        <w:t xml:space="preserve"> </w:t>
      </w:r>
      <w:r w:rsidR="005E30E0">
        <w:t xml:space="preserve">CFR </w:t>
      </w:r>
      <w:r w:rsidR="006C6110">
        <w:t>doesn't support retransmission</w:t>
      </w:r>
      <w:r w:rsidR="005E30E0">
        <w:t>.</w:t>
      </w:r>
      <w:r w:rsidR="00E12826">
        <w:t xml:space="preserve"> </w:t>
      </w:r>
      <w:r w:rsidR="008212D3">
        <w:t xml:space="preserve">Only one HARQ process is needed </w:t>
      </w:r>
      <w:r w:rsidR="00E12826">
        <w:t xml:space="preserve">for receiving the TB of the multicast session. Which HARQ process is used for receiving the TB of the multicast session is left to UE implementation. </w:t>
      </w:r>
      <w:r w:rsidR="008212D3">
        <w:t xml:space="preserve">Under such case, DCI format 4_1 can be used to schedule the multicast session with PTM mode. </w:t>
      </w:r>
      <w:r w:rsidR="00E12826">
        <w:t xml:space="preserve">The UEs receiving the multicast session in RRC_INACTIVE state </w:t>
      </w:r>
      <w:r w:rsidR="008212D3">
        <w:t xml:space="preserve">receive the corresponding PDSCH according to DCI format 4_1 but have no need to send the HARQ feedback according to </w:t>
      </w:r>
      <w:r w:rsidR="00E12826">
        <w:t>DCI format 4_1.</w:t>
      </w:r>
    </w:p>
    <w:p w14:paraId="56976623" w14:textId="2D316781" w:rsidR="002506CD" w:rsidRDefault="00BF6101" w:rsidP="00770E73">
      <w:r>
        <w:t>For a multicast session</w:t>
      </w:r>
      <w:r w:rsidR="002506CD">
        <w:t xml:space="preserve"> and the UEs joining the multicast session, if the active DL BWPs of </w:t>
      </w:r>
      <w:r>
        <w:t xml:space="preserve">some </w:t>
      </w:r>
      <w:r w:rsidR="00327D6F">
        <w:t>R</w:t>
      </w:r>
      <w:r>
        <w:t xml:space="preserve">RC_CONNECTED </w:t>
      </w:r>
      <w:r w:rsidR="00327D6F">
        <w:t>UEs</w:t>
      </w:r>
      <w:r w:rsidR="002506CD">
        <w:t xml:space="preserve"> contain the </w:t>
      </w:r>
      <w:r w:rsidR="008A51ED">
        <w:t xml:space="preserve">inactive multicast </w:t>
      </w:r>
      <w:r w:rsidR="002506CD">
        <w:t xml:space="preserve">CFR, the </w:t>
      </w:r>
      <w:r w:rsidR="005806E0">
        <w:t>inactive multicast</w:t>
      </w:r>
      <w:r w:rsidR="003F4540">
        <w:t xml:space="preserve"> </w:t>
      </w:r>
      <w:r w:rsidR="002506CD">
        <w:t xml:space="preserve">CFR can be used to send the multicast session </w:t>
      </w:r>
      <w:r w:rsidR="00D4504F">
        <w:t xml:space="preserve">with PTM mode </w:t>
      </w:r>
      <w:r w:rsidR="002506CD">
        <w:t xml:space="preserve">to </w:t>
      </w:r>
      <w:r w:rsidR="003F4540">
        <w:t xml:space="preserve">both </w:t>
      </w:r>
      <w:r w:rsidR="002506CD">
        <w:t xml:space="preserve">RRC_INACTIVE </w:t>
      </w:r>
      <w:r w:rsidR="00327D6F">
        <w:t>UEs</w:t>
      </w:r>
      <w:r w:rsidR="002506CD">
        <w:t xml:space="preserve"> and these </w:t>
      </w:r>
      <w:r w:rsidR="00327D6F">
        <w:t xml:space="preserve">RRC_CONNECTED </w:t>
      </w:r>
      <w:r w:rsidR="002506CD">
        <w:t xml:space="preserve">UEs. </w:t>
      </w:r>
    </w:p>
    <w:p w14:paraId="37F6ACF2" w14:textId="70ED93EA" w:rsidR="00BF6101" w:rsidRDefault="002506CD" w:rsidP="00770E73">
      <w:r>
        <w:t xml:space="preserve">If the </w:t>
      </w:r>
      <w:r w:rsidR="008A51ED">
        <w:t xml:space="preserve">inactive multicast </w:t>
      </w:r>
      <w:r>
        <w:t xml:space="preserve">CFR is used to send the multicast session </w:t>
      </w:r>
      <w:r w:rsidR="00602F49">
        <w:t xml:space="preserve">with PTM mode </w:t>
      </w:r>
      <w:r>
        <w:t xml:space="preserve">to </w:t>
      </w:r>
      <w:r w:rsidR="00D4504F">
        <w:t xml:space="preserve">both </w:t>
      </w:r>
      <w:r>
        <w:t xml:space="preserve">RRC_INACTIVE </w:t>
      </w:r>
      <w:r w:rsidR="00327D6F">
        <w:t>UEs</w:t>
      </w:r>
      <w:r>
        <w:t xml:space="preserve"> and RRC_CONNECTED </w:t>
      </w:r>
      <w:r w:rsidR="00327D6F">
        <w:t>UEs</w:t>
      </w:r>
      <w:r>
        <w:t xml:space="preserve">, </w:t>
      </w:r>
      <w:r w:rsidR="00BF6101">
        <w:t>the following t</w:t>
      </w:r>
      <w:r w:rsidR="001F0FBB">
        <w:t>hree</w:t>
      </w:r>
      <w:r w:rsidR="00BF6101">
        <w:t xml:space="preserve"> cases need to be considered:</w:t>
      </w:r>
    </w:p>
    <w:p w14:paraId="0AC2EFD0" w14:textId="0642D0F4" w:rsidR="00BF6101" w:rsidRDefault="00BF6101" w:rsidP="00770E73">
      <w:r>
        <w:t>Case 1: neither HARQ feedback nor retransmission are used for the multicast session</w:t>
      </w:r>
      <w:r w:rsidR="00734B7E">
        <w:t xml:space="preserve"> on the </w:t>
      </w:r>
      <w:r w:rsidR="005806E0">
        <w:t>inactive multicast</w:t>
      </w:r>
      <w:r w:rsidR="00734B7E">
        <w:t xml:space="preserve"> CFR</w:t>
      </w:r>
    </w:p>
    <w:p w14:paraId="4A1C592F" w14:textId="1BD4D0F2" w:rsidR="002372B8" w:rsidRDefault="002372B8" w:rsidP="00770E73">
      <w:r>
        <w:t xml:space="preserve">Case 2: HARQ feedback </w:t>
      </w:r>
      <w:r w:rsidR="00776920">
        <w:t xml:space="preserve">from RRC_CONNECTED UEs </w:t>
      </w:r>
      <w:r w:rsidR="001D6831">
        <w:t xml:space="preserve">configured with the HARQ feedback resource </w:t>
      </w:r>
      <w:r>
        <w:t xml:space="preserve">and </w:t>
      </w:r>
      <w:r w:rsidR="00B0511C">
        <w:t xml:space="preserve">PTP </w:t>
      </w:r>
      <w:r>
        <w:t xml:space="preserve">retransmission </w:t>
      </w:r>
      <w:r w:rsidR="003F41F8">
        <w:t xml:space="preserve">to </w:t>
      </w:r>
      <w:r w:rsidR="00B71833">
        <w:t xml:space="preserve">these </w:t>
      </w:r>
      <w:r w:rsidR="003F41F8">
        <w:t xml:space="preserve">RRC_CONNECTED UEs </w:t>
      </w:r>
      <w:r>
        <w:t xml:space="preserve">are used for the multicast session on the </w:t>
      </w:r>
      <w:r w:rsidR="005806E0">
        <w:t>inactive multicast</w:t>
      </w:r>
      <w:r>
        <w:t xml:space="preserve"> CFR</w:t>
      </w:r>
    </w:p>
    <w:p w14:paraId="2A79883D" w14:textId="30DD5A7D" w:rsidR="00BF6101" w:rsidRDefault="00BF6101" w:rsidP="00770E73">
      <w:r>
        <w:rPr>
          <w:rFonts w:hint="eastAsia"/>
        </w:rPr>
        <w:t>C</w:t>
      </w:r>
      <w:r>
        <w:t xml:space="preserve">ase </w:t>
      </w:r>
      <w:r w:rsidR="002372B8">
        <w:t>3</w:t>
      </w:r>
      <w:r>
        <w:t xml:space="preserve">: </w:t>
      </w:r>
      <w:r w:rsidR="003F41F8">
        <w:t>HARQ feedback from RRC_CONNECTED UEs</w:t>
      </w:r>
      <w:r w:rsidR="001D6831">
        <w:t xml:space="preserve"> configured with the HARQ feedback resource</w:t>
      </w:r>
      <w:r w:rsidR="000B0E03">
        <w:t xml:space="preserve">, PTP retransmission to these RRC_CONNECTED UEs and PTM </w:t>
      </w:r>
      <w:r w:rsidR="003F41F8">
        <w:t>retransmission to both RRC_CONNECTED UEs and RRC_INACTIVE UEs</w:t>
      </w:r>
      <w:r w:rsidR="000B0E03">
        <w:t xml:space="preserve"> </w:t>
      </w:r>
      <w:r w:rsidR="003F41F8">
        <w:t xml:space="preserve">are used for the multicast session on the </w:t>
      </w:r>
      <w:r w:rsidR="005806E0">
        <w:t>inactive multicast</w:t>
      </w:r>
      <w:r w:rsidR="003F41F8">
        <w:t xml:space="preserve"> CFR</w:t>
      </w:r>
    </w:p>
    <w:p w14:paraId="5AEF853B" w14:textId="3B370160" w:rsidR="00CC66F8" w:rsidRDefault="00CC66F8" w:rsidP="00770E73">
      <w:r>
        <w:t xml:space="preserve">Under case 1, </w:t>
      </w:r>
      <w:r w:rsidR="00E06A91">
        <w:t>the DRX mode of the multicast session doesn't support retransmission. O</w:t>
      </w:r>
      <w:r w:rsidR="001F0FBB">
        <w:t xml:space="preserve">nly one HARQ process is used </w:t>
      </w:r>
      <w:r w:rsidR="009471DF">
        <w:t xml:space="preserve">by UE </w:t>
      </w:r>
      <w:r w:rsidR="001F0FBB">
        <w:t xml:space="preserve">for receiving the TB of the multicast session. Which HARQ process is used for receiving the TB of the multicast session is left to UE implementation. </w:t>
      </w:r>
      <w:r w:rsidR="00D76D09">
        <w:t xml:space="preserve">DCI format 4_1 can be used to schedule the multicast session with PTM mode. The UEs receiving the multicast session on the inactive multicast CFR </w:t>
      </w:r>
      <w:r w:rsidR="00B0511C">
        <w:t>receive the corresponding PDSCH according to DCI format 4_1 but have no need to send the HARQ feedback according to DCI format 4_1.</w:t>
      </w:r>
    </w:p>
    <w:p w14:paraId="5CA548F9" w14:textId="61DED422" w:rsidR="002372B8" w:rsidRDefault="002372B8" w:rsidP="00770E73">
      <w:r>
        <w:t xml:space="preserve">Under case 2, </w:t>
      </w:r>
      <w:proofErr w:type="spellStart"/>
      <w:r w:rsidR="00781B8F">
        <w:t>gNB</w:t>
      </w:r>
      <w:proofErr w:type="spellEnd"/>
      <w:r w:rsidR="00781B8F">
        <w:t xml:space="preserve"> make</w:t>
      </w:r>
      <w:r w:rsidR="009C4B14">
        <w:t>s</w:t>
      </w:r>
      <w:r w:rsidR="00781B8F">
        <w:t xml:space="preserve"> the PTP retransmission </w:t>
      </w:r>
      <w:r w:rsidR="009C4B14">
        <w:t>of a TB of the multicast session</w:t>
      </w:r>
      <w:r w:rsidR="00781B8F">
        <w:t xml:space="preserve"> based on the HARQ feedback from the corresponding RRC_CONNECTED UE. </w:t>
      </w:r>
      <w:r w:rsidR="009C4B14">
        <w:t xml:space="preserve">Correspondingly the DRX mode of the multicast session supports PTP retransmission, which means the DRX mode of the multicast session and the DRX mode of a RRC_CONNECTED UE with </w:t>
      </w:r>
      <w:r w:rsidR="0066423B">
        <w:t xml:space="preserve">the </w:t>
      </w:r>
      <w:r w:rsidR="009C4B14">
        <w:t xml:space="preserve">HARQ feedback resource are bound together to support the PTP retransmission to the UE. </w:t>
      </w:r>
      <w:proofErr w:type="spellStart"/>
      <w:r w:rsidR="00781B8F">
        <w:t>gNB</w:t>
      </w:r>
      <w:proofErr w:type="spellEnd"/>
      <w:r w:rsidR="00781B8F">
        <w:t xml:space="preserve"> needs to determine the number of the HARQ processes (P) and HARQ process </w:t>
      </w:r>
      <w:r w:rsidR="00781B8F">
        <w:lastRenderedPageBreak/>
        <w:t>offset (</w:t>
      </w:r>
      <w:proofErr w:type="spellStart"/>
      <w:r w:rsidR="00781B8F">
        <w:t>HARQprocessOffset</w:t>
      </w:r>
      <w:proofErr w:type="spellEnd"/>
      <w:r w:rsidR="00781B8F">
        <w:t>) used for the multicast session because several parallel HARQ processes are needed by the multicast session for the PTP retransmission of a TB. The number of the HARQ processes (P) and HARQ process offset (</w:t>
      </w:r>
      <w:proofErr w:type="spellStart"/>
      <w:r w:rsidR="00781B8F">
        <w:t>HARQprocessOffset</w:t>
      </w:r>
      <w:proofErr w:type="spellEnd"/>
      <w:r w:rsidR="00781B8F">
        <w:t xml:space="preserve">) used for the multicast session are only applied to RRC_CONNECTED UEs configured with </w:t>
      </w:r>
      <w:r w:rsidR="0066423B">
        <w:t xml:space="preserve">the </w:t>
      </w:r>
      <w:r w:rsidR="00781B8F">
        <w:t>HARQ feedback resource because they need to receive the PTP retransmission of a TB.</w:t>
      </w:r>
      <w:r w:rsidR="009C4B14">
        <w:t xml:space="preserve"> </w:t>
      </w:r>
      <w:r>
        <w:t xml:space="preserve">DCI format 4_1 can be used to schedule the multicast session with PTM mode. </w:t>
      </w:r>
      <w:r w:rsidR="009C4B14">
        <w:t>The UEs receiving the multicast session</w:t>
      </w:r>
      <w:r w:rsidR="003A0BB8">
        <w:t xml:space="preserve"> on the inactive multicast CFR</w:t>
      </w:r>
      <w:r w:rsidR="009C4B14">
        <w:t xml:space="preserve"> receive the corresponding PDSCH according to DCI format 4_1. </w:t>
      </w:r>
      <w:r>
        <w:t xml:space="preserve">But </w:t>
      </w:r>
      <w:r w:rsidR="00BD5810">
        <w:t xml:space="preserve">only </w:t>
      </w:r>
      <w:r w:rsidR="00B61EAB">
        <w:t xml:space="preserve">RRC_CONNECTED </w:t>
      </w:r>
      <w:r>
        <w:t>UEs</w:t>
      </w:r>
      <w:r w:rsidR="00D76D09">
        <w:t xml:space="preserve"> configured with </w:t>
      </w:r>
      <w:r w:rsidR="0066423B">
        <w:t xml:space="preserve">the </w:t>
      </w:r>
      <w:r w:rsidR="00D76D09">
        <w:t>HARQ feedback resource</w:t>
      </w:r>
      <w:r w:rsidR="00BD5810">
        <w:t xml:space="preserve"> need to send the HARQ feedback according to DCI format 4_1</w:t>
      </w:r>
      <w:r>
        <w:t>.</w:t>
      </w:r>
    </w:p>
    <w:p w14:paraId="043D3737" w14:textId="33908137" w:rsidR="00C96F59" w:rsidRDefault="00411673" w:rsidP="00770E73">
      <w:r>
        <w:rPr>
          <w:rFonts w:hint="eastAsia"/>
        </w:rPr>
        <w:t>U</w:t>
      </w:r>
      <w:r>
        <w:t xml:space="preserve">nder case 3, </w:t>
      </w:r>
      <w:proofErr w:type="spellStart"/>
      <w:r>
        <w:t>gNB</w:t>
      </w:r>
      <w:proofErr w:type="spellEnd"/>
      <w:r>
        <w:t xml:space="preserve"> makes the </w:t>
      </w:r>
      <w:r w:rsidR="003A0BB8">
        <w:t xml:space="preserve">PTP/PTM </w:t>
      </w:r>
      <w:r>
        <w:t xml:space="preserve">retransmission of a TB </w:t>
      </w:r>
      <w:r w:rsidR="003A0BB8">
        <w:t xml:space="preserve">of the multicast session </w:t>
      </w:r>
      <w:r>
        <w:t>based on the HARQ feedbacks from RRC_CONNECTED UEs</w:t>
      </w:r>
      <w:r w:rsidR="003A0BB8">
        <w:t xml:space="preserve"> configured with the HARQ feedback resource</w:t>
      </w:r>
      <w:r>
        <w:t xml:space="preserve">. Correspondingly the DRX mode of the multicast session supports </w:t>
      </w:r>
      <w:r w:rsidR="003A0BB8">
        <w:t>PTP/</w:t>
      </w:r>
      <w:r w:rsidR="00433D43">
        <w:t xml:space="preserve">PTM </w:t>
      </w:r>
      <w:r>
        <w:t xml:space="preserve">retransmission. </w:t>
      </w:r>
      <w:proofErr w:type="spellStart"/>
      <w:proofErr w:type="gramStart"/>
      <w:r w:rsidR="003A0BB8">
        <w:t>gNB</w:t>
      </w:r>
      <w:proofErr w:type="spellEnd"/>
      <w:proofErr w:type="gramEnd"/>
      <w:r w:rsidR="003A0BB8">
        <w:t xml:space="preserve"> needs to determine the number of the HARQ processes (P) and HARQ process offset (</w:t>
      </w:r>
      <w:proofErr w:type="spellStart"/>
      <w:r w:rsidR="003A0BB8">
        <w:t>HARQprocessOffset</w:t>
      </w:r>
      <w:proofErr w:type="spellEnd"/>
      <w:r w:rsidR="003A0BB8">
        <w:t>) used for the multicast session because several parallel HARQ processes are needed by the multicast session for the PTP/PTM retransmission of a TB. The number of the HARQ processes (P) and HARQ process offset (</w:t>
      </w:r>
      <w:proofErr w:type="spellStart"/>
      <w:r w:rsidR="003A0BB8">
        <w:t>HARQprocessOffset</w:t>
      </w:r>
      <w:proofErr w:type="spellEnd"/>
      <w:r w:rsidR="003A0BB8">
        <w:t xml:space="preserve">) used for the multicast session are applied to </w:t>
      </w:r>
      <w:r w:rsidR="003B7F79">
        <w:t xml:space="preserve">the </w:t>
      </w:r>
      <w:r w:rsidR="003A0BB8">
        <w:t xml:space="preserve">UEs receiving the multicast session on the inactive multicast CFR. The RRC_CONNECTED UEs with the HARQ feedback resource need to receive the PTP/PTM retransmission of a TB. The RRC_CONNECTED UEs without the HARQ feedback resource and RRC_INACTIVE UEs need to receive the PTM retransmission of a TB. </w:t>
      </w:r>
      <w:r w:rsidR="00CC66F8">
        <w:t xml:space="preserve">DCI format 4_1 can be used to schedule the multicast session. </w:t>
      </w:r>
      <w:r w:rsidR="003A0BB8">
        <w:t>The UEs receiving the multicast session on the inactive multicast CFR receive the corresponding PDSCH according to DCI format 4_1. But only RRC_CONNECTED UEs configured with HARQ feedback resource need to send the HARQ feedback according to DCI format 4_1.</w:t>
      </w:r>
    </w:p>
    <w:p w14:paraId="7209F09A" w14:textId="2703163D" w:rsidR="00EB5823" w:rsidRPr="00E87D15" w:rsidRDefault="00EB5823" w:rsidP="00EB5823">
      <w:pPr>
        <w:rPr>
          <w:lang w:eastAsia="ko-KR"/>
        </w:rPr>
      </w:pPr>
      <w:r>
        <w:t xml:space="preserve">When the DRX mode of a multicast session on the inactive multicast CFR </w:t>
      </w:r>
      <w:r w:rsidR="00753F99">
        <w:t xml:space="preserve">provides </w:t>
      </w:r>
      <w:r>
        <w:t xml:space="preserve">no </w:t>
      </w:r>
      <w:r w:rsidR="00753F99">
        <w:t xml:space="preserve">PTM </w:t>
      </w:r>
      <w:r>
        <w:t xml:space="preserve">retransmission, it has </w:t>
      </w:r>
      <w:r w:rsidRPr="00E87D15">
        <w:rPr>
          <w:lang w:eastAsia="ko-KR"/>
        </w:rPr>
        <w:t>the following parameters:</w:t>
      </w:r>
    </w:p>
    <w:p w14:paraId="02604341"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drx-onDurationTimerPTM</w:t>
      </w:r>
      <w:proofErr w:type="spellEnd"/>
      <w:proofErr w:type="gramEnd"/>
      <w:r w:rsidRPr="00E87D15">
        <w:rPr>
          <w:lang w:eastAsia="ko-KR"/>
        </w:rPr>
        <w:t>: the duration at the beginning of a DRX cycle;</w:t>
      </w:r>
    </w:p>
    <w:p w14:paraId="4200B91B" w14:textId="0CB97041"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drx-SlotOffsetPTM</w:t>
      </w:r>
      <w:proofErr w:type="spellEnd"/>
      <w:proofErr w:type="gramEnd"/>
      <w:r w:rsidRPr="00E87D15">
        <w:rPr>
          <w:lang w:eastAsia="ko-KR"/>
        </w:rPr>
        <w:t xml:space="preserve">: the delay </w:t>
      </w:r>
      <w:r>
        <w:rPr>
          <w:lang w:eastAsia="ko-KR"/>
        </w:rPr>
        <w:t xml:space="preserve">in slots </w:t>
      </w:r>
      <w:r w:rsidRPr="00E87D15">
        <w:rPr>
          <w:lang w:eastAsia="ko-KR"/>
        </w:rPr>
        <w:t xml:space="preserve">before starting the </w:t>
      </w:r>
      <w:proofErr w:type="spellStart"/>
      <w:r w:rsidRPr="00E87D15">
        <w:rPr>
          <w:i/>
          <w:lang w:eastAsia="ko-KR"/>
        </w:rPr>
        <w:t>drx-onDurationTimerPTM</w:t>
      </w:r>
      <w:proofErr w:type="spellEnd"/>
      <w:r w:rsidRPr="00E87D15">
        <w:rPr>
          <w:lang w:eastAsia="ko-KR"/>
        </w:rPr>
        <w:t>;</w:t>
      </w:r>
    </w:p>
    <w:p w14:paraId="30CA05E5"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drx-InactivityTimerPTM</w:t>
      </w:r>
      <w:proofErr w:type="spellEnd"/>
      <w:proofErr w:type="gramEnd"/>
      <w:r w:rsidRPr="00E87D15">
        <w:rPr>
          <w:lang w:eastAsia="ko-KR"/>
        </w:rPr>
        <w:t xml:space="preserve">: the duration after the PDCCH occasion in which a PDCCH indicates a new DL </w:t>
      </w:r>
      <w:r w:rsidRPr="00E87D15">
        <w:t xml:space="preserve">multicast </w:t>
      </w:r>
      <w:r w:rsidRPr="00E87D15">
        <w:rPr>
          <w:lang w:eastAsia="ko-KR"/>
        </w:rPr>
        <w:t>transmission for the MAC entity;</w:t>
      </w:r>
    </w:p>
    <w:p w14:paraId="5150FECD"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w:t>
      </w:r>
      <w:r w:rsidRPr="00E87D15">
        <w:rPr>
          <w:i/>
        </w:rPr>
        <w:t>Long</w:t>
      </w:r>
      <w:r w:rsidRPr="00E87D15">
        <w:rPr>
          <w:i/>
          <w:lang w:eastAsia="ko-KR"/>
        </w:rPr>
        <w:t>CycleStartOffsetPTM</w:t>
      </w:r>
      <w:proofErr w:type="spellEnd"/>
      <w:proofErr w:type="gramEnd"/>
      <w:r w:rsidRPr="00E87D15">
        <w:rPr>
          <w:lang w:eastAsia="ko-KR"/>
        </w:rPr>
        <w:t xml:space="preserve">: the long DRX cycle </w:t>
      </w:r>
      <w:proofErr w:type="spellStart"/>
      <w:r w:rsidRPr="00E87D15">
        <w:rPr>
          <w:i/>
          <w:lang w:eastAsia="ko-KR"/>
        </w:rPr>
        <w:t>drx</w:t>
      </w:r>
      <w:proofErr w:type="spellEnd"/>
      <w:r w:rsidRPr="00E87D15">
        <w:rPr>
          <w:i/>
          <w:lang w:eastAsia="ko-KR"/>
        </w:rPr>
        <w:t>-</w:t>
      </w:r>
      <w:proofErr w:type="spellStart"/>
      <w:r w:rsidRPr="00E87D15">
        <w:rPr>
          <w:i/>
          <w:lang w:eastAsia="ko-KR"/>
        </w:rPr>
        <w:t>LongCycle</w:t>
      </w:r>
      <w:proofErr w:type="spellEnd"/>
      <w:r w:rsidRPr="00E87D15">
        <w:rPr>
          <w:i/>
          <w:lang w:eastAsia="ko-KR"/>
        </w:rPr>
        <w:t>-PTM</w:t>
      </w:r>
      <w:r w:rsidRPr="00E87D15">
        <w:rPr>
          <w:lang w:eastAsia="ko-KR"/>
        </w:rPr>
        <w:t xml:space="preserve"> and </w:t>
      </w:r>
      <w:proofErr w:type="spellStart"/>
      <w:r w:rsidRPr="00E87D15">
        <w:rPr>
          <w:i/>
          <w:lang w:eastAsia="ko-KR"/>
        </w:rPr>
        <w:t>drx</w:t>
      </w:r>
      <w:proofErr w:type="spellEnd"/>
      <w:r w:rsidRPr="00E87D15">
        <w:rPr>
          <w:i/>
          <w:lang w:eastAsia="ko-KR"/>
        </w:rPr>
        <w:t>-</w:t>
      </w:r>
      <w:proofErr w:type="spellStart"/>
      <w:r w:rsidRPr="00E87D15">
        <w:rPr>
          <w:i/>
          <w:lang w:eastAsia="ko-KR"/>
        </w:rPr>
        <w:t>StartOffset</w:t>
      </w:r>
      <w:proofErr w:type="spellEnd"/>
      <w:r w:rsidRPr="00E87D15">
        <w:rPr>
          <w:i/>
          <w:lang w:eastAsia="ko-KR"/>
        </w:rPr>
        <w:t>-PTM</w:t>
      </w:r>
      <w:r w:rsidRPr="00E87D15">
        <w:rPr>
          <w:lang w:eastAsia="ko-KR"/>
        </w:rPr>
        <w:t xml:space="preserve"> which defines the </w:t>
      </w:r>
      <w:proofErr w:type="spellStart"/>
      <w:r w:rsidRPr="00E87D15">
        <w:rPr>
          <w:lang w:eastAsia="ko-KR"/>
        </w:rPr>
        <w:t>subframe</w:t>
      </w:r>
      <w:proofErr w:type="spellEnd"/>
      <w:r w:rsidRPr="00E87D15">
        <w:rPr>
          <w:lang w:eastAsia="ko-KR"/>
        </w:rPr>
        <w:t xml:space="preserve"> where the long DRX cycle starts;</w:t>
      </w:r>
    </w:p>
    <w:p w14:paraId="058545AB" w14:textId="65340239" w:rsidR="009206CC" w:rsidRDefault="00EB5823" w:rsidP="0075049F">
      <w:pPr>
        <w:rPr>
          <w:lang w:eastAsia="ko-KR"/>
        </w:rPr>
      </w:pPr>
      <w:r>
        <w:t xml:space="preserve">When the DRX mode of a multicast session on the inactive multicast CFR provides the </w:t>
      </w:r>
      <w:r w:rsidR="00753F99">
        <w:t xml:space="preserve">PTM </w:t>
      </w:r>
      <w:r>
        <w:t xml:space="preserve">retransmission, it has </w:t>
      </w:r>
      <w:r w:rsidRPr="00E87D15">
        <w:rPr>
          <w:lang w:eastAsia="ko-KR"/>
        </w:rPr>
        <w:t>the following parameters:</w:t>
      </w:r>
    </w:p>
    <w:p w14:paraId="2AE44042"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drx-onDurationTimerPTM</w:t>
      </w:r>
      <w:proofErr w:type="spellEnd"/>
      <w:proofErr w:type="gramEnd"/>
      <w:r w:rsidRPr="00E87D15">
        <w:rPr>
          <w:lang w:eastAsia="ko-KR"/>
        </w:rPr>
        <w:t>: the duration at the beginning of a DRX cycle;</w:t>
      </w:r>
    </w:p>
    <w:p w14:paraId="1181ED56" w14:textId="528892CE"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drx-SlotOffsetPTM</w:t>
      </w:r>
      <w:proofErr w:type="spellEnd"/>
      <w:proofErr w:type="gramEnd"/>
      <w:r w:rsidRPr="00E87D15">
        <w:rPr>
          <w:lang w:eastAsia="ko-KR"/>
        </w:rPr>
        <w:t xml:space="preserve">: the delay </w:t>
      </w:r>
      <w:r w:rsidR="004245F5">
        <w:rPr>
          <w:lang w:eastAsia="ko-KR"/>
        </w:rPr>
        <w:t xml:space="preserve">in slots </w:t>
      </w:r>
      <w:r w:rsidRPr="00E87D15">
        <w:rPr>
          <w:lang w:eastAsia="ko-KR"/>
        </w:rPr>
        <w:t xml:space="preserve">before starting the </w:t>
      </w:r>
      <w:proofErr w:type="spellStart"/>
      <w:r w:rsidRPr="00E87D15">
        <w:rPr>
          <w:i/>
          <w:lang w:eastAsia="ko-KR"/>
        </w:rPr>
        <w:t>drx-onDurationTimerPTM</w:t>
      </w:r>
      <w:proofErr w:type="spellEnd"/>
      <w:r w:rsidRPr="00E87D15">
        <w:rPr>
          <w:lang w:eastAsia="ko-KR"/>
        </w:rPr>
        <w:t>;</w:t>
      </w:r>
    </w:p>
    <w:p w14:paraId="407AA90D"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drx-InactivityTimerPTM</w:t>
      </w:r>
      <w:proofErr w:type="spellEnd"/>
      <w:proofErr w:type="gramEnd"/>
      <w:r w:rsidRPr="00E87D15">
        <w:rPr>
          <w:lang w:eastAsia="ko-KR"/>
        </w:rPr>
        <w:t xml:space="preserve">: the duration after the PDCCH occasion in which a PDCCH indicates a new DL </w:t>
      </w:r>
      <w:r w:rsidRPr="00E87D15">
        <w:t xml:space="preserve">multicast </w:t>
      </w:r>
      <w:r w:rsidRPr="00E87D15">
        <w:rPr>
          <w:lang w:eastAsia="ko-KR"/>
        </w:rPr>
        <w:t>transmission for the MAC entity;</w:t>
      </w:r>
    </w:p>
    <w:p w14:paraId="3CB42307"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w:t>
      </w:r>
      <w:r w:rsidRPr="00E87D15">
        <w:rPr>
          <w:i/>
        </w:rPr>
        <w:t>Long</w:t>
      </w:r>
      <w:r w:rsidRPr="00E87D15">
        <w:rPr>
          <w:i/>
          <w:lang w:eastAsia="ko-KR"/>
        </w:rPr>
        <w:t>CycleStartOffsetPTM</w:t>
      </w:r>
      <w:proofErr w:type="spellEnd"/>
      <w:proofErr w:type="gramEnd"/>
      <w:r w:rsidRPr="00E87D15">
        <w:rPr>
          <w:lang w:eastAsia="ko-KR"/>
        </w:rPr>
        <w:t xml:space="preserve">: the long DRX cycle </w:t>
      </w:r>
      <w:proofErr w:type="spellStart"/>
      <w:r w:rsidRPr="00E87D15">
        <w:rPr>
          <w:i/>
          <w:lang w:eastAsia="ko-KR"/>
        </w:rPr>
        <w:t>drx</w:t>
      </w:r>
      <w:proofErr w:type="spellEnd"/>
      <w:r w:rsidRPr="00E87D15">
        <w:rPr>
          <w:i/>
          <w:lang w:eastAsia="ko-KR"/>
        </w:rPr>
        <w:t>-</w:t>
      </w:r>
      <w:proofErr w:type="spellStart"/>
      <w:r w:rsidRPr="00E87D15">
        <w:rPr>
          <w:i/>
          <w:lang w:eastAsia="ko-KR"/>
        </w:rPr>
        <w:t>LongCycle</w:t>
      </w:r>
      <w:proofErr w:type="spellEnd"/>
      <w:r w:rsidRPr="00E87D15">
        <w:rPr>
          <w:i/>
          <w:lang w:eastAsia="ko-KR"/>
        </w:rPr>
        <w:t>-PTM</w:t>
      </w:r>
      <w:r w:rsidRPr="00E87D15">
        <w:rPr>
          <w:lang w:eastAsia="ko-KR"/>
        </w:rPr>
        <w:t xml:space="preserve"> and </w:t>
      </w:r>
      <w:proofErr w:type="spellStart"/>
      <w:r w:rsidRPr="00E87D15">
        <w:rPr>
          <w:i/>
          <w:lang w:eastAsia="ko-KR"/>
        </w:rPr>
        <w:t>drx</w:t>
      </w:r>
      <w:proofErr w:type="spellEnd"/>
      <w:r w:rsidRPr="00E87D15">
        <w:rPr>
          <w:i/>
          <w:lang w:eastAsia="ko-KR"/>
        </w:rPr>
        <w:t>-</w:t>
      </w:r>
      <w:proofErr w:type="spellStart"/>
      <w:r w:rsidRPr="00E87D15">
        <w:rPr>
          <w:i/>
          <w:lang w:eastAsia="ko-KR"/>
        </w:rPr>
        <w:t>StartOffset</w:t>
      </w:r>
      <w:proofErr w:type="spellEnd"/>
      <w:r w:rsidRPr="00E87D15">
        <w:rPr>
          <w:i/>
          <w:lang w:eastAsia="ko-KR"/>
        </w:rPr>
        <w:t>-PTM</w:t>
      </w:r>
      <w:r w:rsidRPr="00E87D15">
        <w:rPr>
          <w:lang w:eastAsia="ko-KR"/>
        </w:rPr>
        <w:t xml:space="preserve"> which defines the </w:t>
      </w:r>
      <w:proofErr w:type="spellStart"/>
      <w:r w:rsidRPr="00E87D15">
        <w:rPr>
          <w:lang w:eastAsia="ko-KR"/>
        </w:rPr>
        <w:t>subframe</w:t>
      </w:r>
      <w:proofErr w:type="spellEnd"/>
      <w:r w:rsidRPr="00E87D15">
        <w:rPr>
          <w:lang w:eastAsia="ko-KR"/>
        </w:rPr>
        <w:t xml:space="preserve"> where the long DRX cycle starts;</w:t>
      </w:r>
    </w:p>
    <w:p w14:paraId="65B08C12" w14:textId="77777777" w:rsidR="00EB5823" w:rsidRPr="00E87D15" w:rsidRDefault="00EB5823" w:rsidP="00EB5823">
      <w:pPr>
        <w:pStyle w:val="B1"/>
        <w:rPr>
          <w:lang w:eastAsia="ko-KR"/>
        </w:rPr>
      </w:pPr>
      <w:r w:rsidRPr="00E87D15">
        <w:rPr>
          <w:lang w:eastAsia="ko-KR"/>
        </w:rPr>
        <w:t>-</w:t>
      </w:r>
      <w:r w:rsidRPr="00E87D15">
        <w:rPr>
          <w:lang w:eastAsia="ko-KR"/>
        </w:rPr>
        <w:tab/>
      </w:r>
      <w:proofErr w:type="spellStart"/>
      <w:proofErr w:type="gramStart"/>
      <w:r w:rsidRPr="00E87D15">
        <w:rPr>
          <w:i/>
          <w:lang w:eastAsia="ko-KR"/>
        </w:rPr>
        <w:t>drx</w:t>
      </w:r>
      <w:proofErr w:type="spellEnd"/>
      <w:r w:rsidRPr="00E87D15">
        <w:rPr>
          <w:i/>
          <w:lang w:eastAsia="ko-KR"/>
        </w:rPr>
        <w:t>-</w:t>
      </w:r>
      <w:proofErr w:type="spellStart"/>
      <w:r w:rsidRPr="00E87D15">
        <w:rPr>
          <w:i/>
          <w:lang w:eastAsia="ko-KR"/>
        </w:rPr>
        <w:t>RetransmissionTimerDL</w:t>
      </w:r>
      <w:proofErr w:type="spellEnd"/>
      <w:r w:rsidRPr="00E87D15">
        <w:rPr>
          <w:i/>
          <w:lang w:eastAsia="ko-KR"/>
        </w:rPr>
        <w:t>-PTM</w:t>
      </w:r>
      <w:proofErr w:type="gramEnd"/>
      <w:r w:rsidRPr="00E87D15">
        <w:rPr>
          <w:lang w:eastAsia="ko-KR"/>
        </w:rPr>
        <w:t xml:space="preserve"> (per DL HARQ process for MBS multicast): the maximum duration until a DL </w:t>
      </w:r>
      <w:r w:rsidRPr="00E87D15">
        <w:t xml:space="preserve">multicast </w:t>
      </w:r>
      <w:r w:rsidRPr="00E87D15">
        <w:rPr>
          <w:lang w:eastAsia="ko-KR"/>
        </w:rPr>
        <w:t>retransmission is received;</w:t>
      </w:r>
    </w:p>
    <w:p w14:paraId="40FA8826" w14:textId="77777777" w:rsidR="00EB5823" w:rsidRPr="000164B8" w:rsidRDefault="00EB5823" w:rsidP="00EB5823">
      <w:pPr>
        <w:pStyle w:val="B1"/>
        <w:rPr>
          <w:rFonts w:eastAsia="等线"/>
        </w:rPr>
      </w:pPr>
      <w:r w:rsidRPr="00E87D15">
        <w:rPr>
          <w:lang w:eastAsia="ko-KR"/>
        </w:rPr>
        <w:t>-</w:t>
      </w:r>
      <w:r w:rsidRPr="00E87D15">
        <w:rPr>
          <w:lang w:eastAsia="ko-KR"/>
        </w:rPr>
        <w:tab/>
      </w:r>
      <w:proofErr w:type="spellStart"/>
      <w:proofErr w:type="gramStart"/>
      <w:r w:rsidRPr="00E87D15">
        <w:rPr>
          <w:i/>
          <w:lang w:eastAsia="ko-KR"/>
        </w:rPr>
        <w:t>drx</w:t>
      </w:r>
      <w:proofErr w:type="spellEnd"/>
      <w:r w:rsidRPr="00E87D15">
        <w:rPr>
          <w:i/>
          <w:lang w:eastAsia="ko-KR"/>
        </w:rPr>
        <w:t>-HARQ-RTT-</w:t>
      </w:r>
      <w:proofErr w:type="spellStart"/>
      <w:r w:rsidRPr="00E87D15">
        <w:rPr>
          <w:i/>
          <w:lang w:eastAsia="ko-KR"/>
        </w:rPr>
        <w:t>TimerDL</w:t>
      </w:r>
      <w:proofErr w:type="spellEnd"/>
      <w:r w:rsidRPr="00E87D15">
        <w:rPr>
          <w:i/>
          <w:lang w:eastAsia="ko-KR"/>
        </w:rPr>
        <w:t>-PTM</w:t>
      </w:r>
      <w:proofErr w:type="gramEnd"/>
      <w:r w:rsidRPr="00E87D15">
        <w:rPr>
          <w:lang w:eastAsia="ko-KR"/>
        </w:rPr>
        <w:t xml:space="preserve"> (per DL HARQ process for MBS multicast): the minimum duration before a DL </w:t>
      </w:r>
      <w:r w:rsidRPr="00E87D15">
        <w:t xml:space="preserve">multicast </w:t>
      </w:r>
      <w:r w:rsidRPr="00E87D15">
        <w:rPr>
          <w:lang w:eastAsia="ko-KR"/>
        </w:rPr>
        <w:t>assignment for HARQ retransmission is expected by the MAC entity.</w:t>
      </w:r>
    </w:p>
    <w:p w14:paraId="6F40FAD9" w14:textId="5BCD1345" w:rsidR="00EB5823" w:rsidRDefault="00707DD8" w:rsidP="0075049F">
      <w:r>
        <w:lastRenderedPageBreak/>
        <w:t xml:space="preserve">A RRC_CONNECTED UE operates the DRX mode of a multicast session on the inactive multicast CFR in the same way as specified in 3GPP </w:t>
      </w:r>
      <w:r w:rsidR="00463044">
        <w:t>TS38.321 section 5.7b</w:t>
      </w:r>
      <w:r>
        <w:t xml:space="preserve">. </w:t>
      </w:r>
      <w:r w:rsidR="00463044">
        <w:t>A</w:t>
      </w:r>
      <w:r>
        <w:t xml:space="preserve"> </w:t>
      </w:r>
      <w:r w:rsidR="00F14323">
        <w:t xml:space="preserve">RRC_INACTIVE UE operates </w:t>
      </w:r>
      <w:r w:rsidR="00D90D07">
        <w:t>the DRX mode of a multicast session on the inactive multicast CFR as below:</w:t>
      </w:r>
    </w:p>
    <w:p w14:paraId="32600C53" w14:textId="0E3126EC" w:rsidR="00D90D07" w:rsidRPr="00E87D15" w:rsidRDefault="00D90D07" w:rsidP="00D90D07">
      <w:pPr>
        <w:pStyle w:val="B1"/>
      </w:pPr>
      <w:r w:rsidRPr="00E87D15">
        <w:rPr>
          <w:lang w:eastAsia="ko-KR"/>
        </w:rPr>
        <w:t>1&gt;</w:t>
      </w:r>
      <w:r w:rsidRPr="00E87D15">
        <w:tab/>
        <w:t xml:space="preserve">if a </w:t>
      </w:r>
      <w:proofErr w:type="spellStart"/>
      <w:r w:rsidRPr="00E87D15">
        <w:rPr>
          <w:i/>
          <w:lang w:eastAsia="ko-KR"/>
        </w:rPr>
        <w:t>drx</w:t>
      </w:r>
      <w:proofErr w:type="spellEnd"/>
      <w:r w:rsidRPr="00E87D15">
        <w:rPr>
          <w:i/>
          <w:lang w:eastAsia="ko-KR"/>
        </w:rPr>
        <w:t>-HARQ-RTT-</w:t>
      </w:r>
      <w:proofErr w:type="spellStart"/>
      <w:r w:rsidRPr="00E87D15">
        <w:rPr>
          <w:i/>
          <w:lang w:eastAsia="ko-KR"/>
        </w:rPr>
        <w:t>TimerDL</w:t>
      </w:r>
      <w:proofErr w:type="spellEnd"/>
      <w:r w:rsidRPr="00E87D15">
        <w:rPr>
          <w:i/>
          <w:lang w:eastAsia="ko-KR"/>
        </w:rPr>
        <w:t>-PTM</w:t>
      </w:r>
      <w:r w:rsidRPr="00E87D15">
        <w:t xml:space="preserve"> </w:t>
      </w:r>
      <w:r w:rsidRPr="007E74D4">
        <w:rPr>
          <w:highlight w:val="yellow"/>
        </w:rPr>
        <w:t>(if present)</w:t>
      </w:r>
      <w:r>
        <w:t xml:space="preserve"> </w:t>
      </w:r>
      <w:r w:rsidRPr="00E87D15">
        <w:t>expires:</w:t>
      </w:r>
    </w:p>
    <w:p w14:paraId="29C5AAB7" w14:textId="77777777" w:rsidR="00D90D07" w:rsidRPr="00E87D15" w:rsidRDefault="00D90D07" w:rsidP="00D90D07">
      <w:pPr>
        <w:pStyle w:val="B2"/>
      </w:pPr>
      <w:r w:rsidRPr="00E87D15">
        <w:rPr>
          <w:lang w:eastAsia="ko-KR"/>
        </w:rPr>
        <w:t>2&gt;</w:t>
      </w:r>
      <w:r w:rsidRPr="00E87D15">
        <w:tab/>
        <w:t>if the data of the corresponding HARQ process was not successfully decoded:</w:t>
      </w:r>
    </w:p>
    <w:p w14:paraId="1F32EACD" w14:textId="00E010B0" w:rsidR="00D90D07" w:rsidRPr="00E87D15" w:rsidRDefault="00D90D07" w:rsidP="00D90D07">
      <w:pPr>
        <w:pStyle w:val="B3"/>
        <w:rPr>
          <w:lang w:eastAsia="ko-KR"/>
        </w:rPr>
      </w:pPr>
      <w:r w:rsidRPr="00E87D15">
        <w:rPr>
          <w:lang w:eastAsia="ko-KR"/>
        </w:rPr>
        <w:t>3&gt;</w:t>
      </w:r>
      <w:r w:rsidRPr="00E87D15">
        <w:tab/>
        <w:t xml:space="preserve">start the </w:t>
      </w:r>
      <w:proofErr w:type="spellStart"/>
      <w:r w:rsidRPr="00E87D15">
        <w:rPr>
          <w:i/>
        </w:rPr>
        <w:t>drx</w:t>
      </w:r>
      <w:proofErr w:type="spellEnd"/>
      <w:r w:rsidRPr="00E87D15">
        <w:rPr>
          <w:i/>
        </w:rPr>
        <w:t>-</w:t>
      </w:r>
      <w:proofErr w:type="spellStart"/>
      <w:r w:rsidRPr="00E87D15">
        <w:rPr>
          <w:i/>
        </w:rPr>
        <w:t>RetransmissionTimer</w:t>
      </w:r>
      <w:r w:rsidRPr="00E87D15">
        <w:rPr>
          <w:i/>
          <w:lang w:eastAsia="ko-KR"/>
        </w:rPr>
        <w:t>DL</w:t>
      </w:r>
      <w:proofErr w:type="spellEnd"/>
      <w:r w:rsidRPr="00E87D15">
        <w:rPr>
          <w:i/>
          <w:lang w:eastAsia="ko-KR"/>
        </w:rPr>
        <w:t>-PTM</w:t>
      </w:r>
      <w:r w:rsidR="00F03CCC">
        <w:t xml:space="preserve"> </w:t>
      </w:r>
      <w:r w:rsidRPr="00E87D15">
        <w:t xml:space="preserve">for the corresponding HARQ process in the first symbol after the expiry of </w:t>
      </w:r>
      <w:proofErr w:type="spellStart"/>
      <w:r w:rsidRPr="00E87D15">
        <w:rPr>
          <w:i/>
        </w:rPr>
        <w:t>drx</w:t>
      </w:r>
      <w:proofErr w:type="spellEnd"/>
      <w:r w:rsidRPr="00E87D15">
        <w:rPr>
          <w:i/>
        </w:rPr>
        <w:t>-HARQ-RTT-</w:t>
      </w:r>
      <w:proofErr w:type="spellStart"/>
      <w:r w:rsidRPr="00E87D15">
        <w:rPr>
          <w:i/>
        </w:rPr>
        <w:t>TimerDL</w:t>
      </w:r>
      <w:proofErr w:type="spellEnd"/>
      <w:r w:rsidRPr="00E87D15">
        <w:rPr>
          <w:i/>
        </w:rPr>
        <w:t>-PTM</w:t>
      </w:r>
      <w:r w:rsidRPr="00E87D15">
        <w:rPr>
          <w:lang w:eastAsia="ko-KR"/>
        </w:rPr>
        <w:t>.</w:t>
      </w:r>
    </w:p>
    <w:p w14:paraId="7F667669" w14:textId="170E5D79" w:rsidR="00D90D07" w:rsidRPr="00E87D15" w:rsidRDefault="00D90D07" w:rsidP="00D90D07">
      <w:pPr>
        <w:pStyle w:val="B1"/>
        <w:rPr>
          <w:noProof/>
        </w:rPr>
      </w:pPr>
      <w:r w:rsidRPr="00E87D15">
        <w:rPr>
          <w:noProof/>
          <w:lang w:eastAsia="ko-KR"/>
        </w:rPr>
        <w:t>1&gt;</w:t>
      </w:r>
      <w:r w:rsidRPr="00E87D15">
        <w:rPr>
          <w:noProof/>
        </w:rPr>
        <w:tab/>
        <w:t xml:space="preserve">if a DRX Command MAC </w:t>
      </w:r>
      <w:r w:rsidRPr="00E87D15">
        <w:rPr>
          <w:noProof/>
          <w:lang w:eastAsia="ko-KR"/>
        </w:rPr>
        <w:t>CE</w:t>
      </w:r>
      <w:r w:rsidRPr="00E87D15">
        <w:rPr>
          <w:noProof/>
        </w:rPr>
        <w:t xml:space="preserve"> </w:t>
      </w:r>
      <w:r w:rsidRPr="00E87D15">
        <w:t>indicated by PDCCH addressed to</w:t>
      </w:r>
      <w:r w:rsidRPr="00E87D15">
        <w:rPr>
          <w:iCs/>
          <w:noProof/>
        </w:rPr>
        <w:t xml:space="preserve"> a G-RNTI</w:t>
      </w:r>
      <w:r w:rsidRPr="00E87D15">
        <w:rPr>
          <w:noProof/>
        </w:rPr>
        <w:t xml:space="preserve"> is received:</w:t>
      </w:r>
    </w:p>
    <w:p w14:paraId="18D9A657" w14:textId="1F9CE87C" w:rsidR="00D90D07" w:rsidRPr="00E87D15" w:rsidRDefault="00D90D07" w:rsidP="00D90D07">
      <w:pPr>
        <w:pStyle w:val="B2"/>
        <w:rPr>
          <w:noProof/>
        </w:rPr>
      </w:pPr>
      <w:r w:rsidRPr="00E87D15">
        <w:rPr>
          <w:noProof/>
          <w:lang w:eastAsia="ko-KR"/>
        </w:rPr>
        <w:t>2&gt;</w:t>
      </w:r>
      <w:r w:rsidRPr="00E87D15">
        <w:rPr>
          <w:noProof/>
        </w:rPr>
        <w:tab/>
        <w:t xml:space="preserve">stop </w:t>
      </w:r>
      <w:r w:rsidRPr="00E87D15">
        <w:rPr>
          <w:i/>
          <w:noProof/>
        </w:rPr>
        <w:t>drx-onDurationTimerPTM</w:t>
      </w:r>
      <w:r w:rsidRPr="00E87D15">
        <w:rPr>
          <w:iCs/>
          <w:noProof/>
        </w:rPr>
        <w:t xml:space="preserve"> of the DRX for this G-RNTI</w:t>
      </w:r>
      <w:r w:rsidRPr="00E87D15">
        <w:rPr>
          <w:noProof/>
        </w:rPr>
        <w:t>;</w:t>
      </w:r>
    </w:p>
    <w:p w14:paraId="70CF0562" w14:textId="618F9145" w:rsidR="00D90D07" w:rsidRPr="00E87D15" w:rsidRDefault="00D90D07" w:rsidP="00D90D07">
      <w:pPr>
        <w:pStyle w:val="B2"/>
        <w:rPr>
          <w:noProof/>
        </w:rPr>
      </w:pPr>
      <w:r w:rsidRPr="00E87D15">
        <w:rPr>
          <w:noProof/>
          <w:lang w:eastAsia="ko-KR"/>
        </w:rPr>
        <w:t>2&gt;</w:t>
      </w:r>
      <w:r w:rsidRPr="00E87D15">
        <w:rPr>
          <w:noProof/>
        </w:rPr>
        <w:tab/>
        <w:t xml:space="preserve">stop </w:t>
      </w:r>
      <w:r w:rsidRPr="00E87D15">
        <w:rPr>
          <w:i/>
          <w:noProof/>
        </w:rPr>
        <w:t>drx-InactivityTimerPTM</w:t>
      </w:r>
      <w:r w:rsidRPr="00E87D15">
        <w:rPr>
          <w:iCs/>
          <w:noProof/>
        </w:rPr>
        <w:t xml:space="preserve"> of the DRX for this G-RNTI.</w:t>
      </w:r>
    </w:p>
    <w:p w14:paraId="510E8021" w14:textId="77777777" w:rsidR="00D90D07" w:rsidRPr="00E87D15" w:rsidRDefault="00D90D07" w:rsidP="00D90D07">
      <w:pPr>
        <w:pStyle w:val="B1"/>
        <w:rPr>
          <w:lang w:eastAsia="ko-KR"/>
        </w:rPr>
      </w:pPr>
      <w:r w:rsidRPr="00E87D15">
        <w:t>1&gt;</w:t>
      </w:r>
      <w:r w:rsidRPr="00E87D15">
        <w:tab/>
        <w:t xml:space="preserve">if </w:t>
      </w:r>
      <w:r w:rsidRPr="00E87D15">
        <w:rPr>
          <w:lang w:eastAsia="ko-KR"/>
        </w:rPr>
        <w:t xml:space="preserve">[(SFN × 10) + </w:t>
      </w:r>
      <w:proofErr w:type="spellStart"/>
      <w:r w:rsidRPr="00E87D15">
        <w:rPr>
          <w:lang w:eastAsia="ko-KR"/>
        </w:rPr>
        <w:t>subframe</w:t>
      </w:r>
      <w:proofErr w:type="spellEnd"/>
      <w:r w:rsidRPr="00E87D15">
        <w:rPr>
          <w:lang w:eastAsia="ko-KR"/>
        </w:rPr>
        <w:t xml:space="preserve"> number] modulo (</w:t>
      </w:r>
      <w:proofErr w:type="spellStart"/>
      <w:r w:rsidRPr="00E87D15">
        <w:rPr>
          <w:i/>
          <w:lang w:eastAsia="ko-KR"/>
        </w:rPr>
        <w:t>drx</w:t>
      </w:r>
      <w:proofErr w:type="spellEnd"/>
      <w:r w:rsidRPr="00E87D15">
        <w:rPr>
          <w:i/>
          <w:lang w:eastAsia="ko-KR"/>
        </w:rPr>
        <w:t>-</w:t>
      </w:r>
      <w:proofErr w:type="spellStart"/>
      <w:r w:rsidRPr="00E87D15">
        <w:rPr>
          <w:i/>
          <w:lang w:eastAsia="ko-KR"/>
        </w:rPr>
        <w:t>LongCycle</w:t>
      </w:r>
      <w:proofErr w:type="spellEnd"/>
      <w:r w:rsidRPr="00E87D15">
        <w:rPr>
          <w:i/>
          <w:lang w:eastAsia="ko-KR"/>
        </w:rPr>
        <w:t>-PTM</w:t>
      </w:r>
      <w:r w:rsidRPr="00E87D15">
        <w:rPr>
          <w:lang w:eastAsia="ko-KR"/>
        </w:rPr>
        <w:t xml:space="preserve">) = </w:t>
      </w:r>
      <w:proofErr w:type="spellStart"/>
      <w:r w:rsidRPr="00E87D15">
        <w:rPr>
          <w:i/>
          <w:lang w:eastAsia="ko-KR"/>
        </w:rPr>
        <w:t>drx</w:t>
      </w:r>
      <w:proofErr w:type="spellEnd"/>
      <w:r w:rsidRPr="00E87D15">
        <w:rPr>
          <w:i/>
          <w:lang w:eastAsia="ko-KR"/>
        </w:rPr>
        <w:t>-</w:t>
      </w:r>
      <w:proofErr w:type="spellStart"/>
      <w:r w:rsidRPr="00E87D15">
        <w:rPr>
          <w:i/>
          <w:lang w:eastAsia="ko-KR"/>
        </w:rPr>
        <w:t>StartOffset</w:t>
      </w:r>
      <w:proofErr w:type="spellEnd"/>
      <w:r w:rsidRPr="00E87D15">
        <w:rPr>
          <w:i/>
          <w:lang w:eastAsia="ko-KR"/>
        </w:rPr>
        <w:t>-PTM</w:t>
      </w:r>
      <w:r w:rsidRPr="00E87D15">
        <w:rPr>
          <w:lang w:eastAsia="ko-KR"/>
        </w:rPr>
        <w:t>:</w:t>
      </w:r>
    </w:p>
    <w:p w14:paraId="345651D3" w14:textId="1F0AB91B" w:rsidR="00D90D07" w:rsidRPr="00E87D15" w:rsidRDefault="00D90D07" w:rsidP="00D90D07">
      <w:pPr>
        <w:pStyle w:val="B2"/>
        <w:rPr>
          <w:lang w:eastAsia="ko-KR"/>
        </w:rPr>
      </w:pPr>
      <w:r w:rsidRPr="00E87D15">
        <w:rPr>
          <w:lang w:eastAsia="ko-KR"/>
        </w:rPr>
        <w:t>2&gt;</w:t>
      </w:r>
      <w:r w:rsidRPr="00E87D15">
        <w:tab/>
        <w:t xml:space="preserve">start </w:t>
      </w:r>
      <w:proofErr w:type="spellStart"/>
      <w:r w:rsidRPr="00E87D15">
        <w:rPr>
          <w:i/>
        </w:rPr>
        <w:t>drx-onDurationTimerPTM</w:t>
      </w:r>
      <w:proofErr w:type="spellEnd"/>
      <w:r w:rsidRPr="00E87D15">
        <w:rPr>
          <w:lang w:eastAsia="ko-KR"/>
        </w:rPr>
        <w:t xml:space="preserve"> after </w:t>
      </w:r>
      <w:proofErr w:type="spellStart"/>
      <w:r w:rsidRPr="00E87D15">
        <w:rPr>
          <w:i/>
          <w:lang w:eastAsia="ko-KR"/>
        </w:rPr>
        <w:t>drx-SlotOffsetPTM</w:t>
      </w:r>
      <w:proofErr w:type="spellEnd"/>
      <w:r w:rsidRPr="00E87D15">
        <w:rPr>
          <w:lang w:eastAsia="ko-KR"/>
        </w:rPr>
        <w:t xml:space="preserve"> </w:t>
      </w:r>
      <w:r>
        <w:rPr>
          <w:lang w:eastAsia="ko-KR"/>
        </w:rPr>
        <w:t xml:space="preserve">slots </w:t>
      </w:r>
      <w:r w:rsidRPr="00E87D15">
        <w:rPr>
          <w:lang w:eastAsia="ko-KR"/>
        </w:rPr>
        <w:t xml:space="preserve">from the beginning of the </w:t>
      </w:r>
      <w:proofErr w:type="spellStart"/>
      <w:r w:rsidRPr="00E87D15">
        <w:rPr>
          <w:lang w:eastAsia="ko-KR"/>
        </w:rPr>
        <w:t>subframe</w:t>
      </w:r>
      <w:proofErr w:type="spellEnd"/>
      <w:r w:rsidRPr="00E87D15">
        <w:rPr>
          <w:lang w:eastAsia="ko-KR"/>
        </w:rPr>
        <w:t>.</w:t>
      </w:r>
    </w:p>
    <w:p w14:paraId="6E8DCB57" w14:textId="236BE2AC" w:rsidR="00D90D07" w:rsidRPr="00E87D15" w:rsidRDefault="00D90D07" w:rsidP="00D90D07">
      <w:pPr>
        <w:pStyle w:val="B1"/>
      </w:pPr>
      <w:r w:rsidRPr="00E87D15">
        <w:t>1&gt;</w:t>
      </w:r>
      <w:r w:rsidRPr="00E87D15">
        <w:tab/>
        <w:t xml:space="preserve">if </w:t>
      </w:r>
      <w:r w:rsidRPr="00E87D15">
        <w:rPr>
          <w:lang w:eastAsia="ko-KR"/>
        </w:rPr>
        <w:t>the MAC entity is in</w:t>
      </w:r>
      <w:r w:rsidRPr="00E87D15">
        <w:t xml:space="preserve"> Active Time for this G-RNTI:</w:t>
      </w:r>
    </w:p>
    <w:p w14:paraId="50BEB194" w14:textId="13CD568B" w:rsidR="00D90D07" w:rsidRPr="00E87D15" w:rsidRDefault="00D90D07" w:rsidP="00D90D07">
      <w:pPr>
        <w:pStyle w:val="B2"/>
      </w:pPr>
      <w:r w:rsidRPr="00E87D15">
        <w:t>2&gt;</w:t>
      </w:r>
      <w:r w:rsidRPr="00E87D15">
        <w:tab/>
        <w:t>monitor the PDCCH for this G-RNTI;</w:t>
      </w:r>
    </w:p>
    <w:p w14:paraId="3EAF670A" w14:textId="77777777" w:rsidR="00D90D07" w:rsidRPr="00E87D15" w:rsidRDefault="00D90D07" w:rsidP="00D90D07">
      <w:pPr>
        <w:pStyle w:val="B2"/>
        <w:rPr>
          <w:lang w:eastAsia="ko-KR"/>
        </w:rPr>
      </w:pPr>
      <w:r w:rsidRPr="00E87D15">
        <w:rPr>
          <w:lang w:eastAsia="ko-KR"/>
        </w:rPr>
        <w:t>2&gt;</w:t>
      </w:r>
      <w:r w:rsidRPr="00E87D15">
        <w:tab/>
        <w:t>if the PDCCH indicates a DL multicast transmission:</w:t>
      </w:r>
    </w:p>
    <w:p w14:paraId="6A10B02A" w14:textId="15CB5425" w:rsidR="00D90D07" w:rsidRPr="00E87D15" w:rsidRDefault="00D90D07" w:rsidP="00D90D07">
      <w:pPr>
        <w:pStyle w:val="B3"/>
        <w:rPr>
          <w:lang w:eastAsia="ko-KR"/>
        </w:rPr>
      </w:pPr>
      <w:r w:rsidRPr="00E87D15">
        <w:rPr>
          <w:lang w:eastAsia="ko-KR"/>
        </w:rPr>
        <w:t>3&gt;</w:t>
      </w:r>
      <w:r w:rsidRPr="00E87D15">
        <w:rPr>
          <w:lang w:eastAsia="ko-KR"/>
        </w:rPr>
        <w:tab/>
        <w:t xml:space="preserve">if </w:t>
      </w:r>
      <w:r w:rsidR="009B423E" w:rsidRPr="00332BA5">
        <w:rPr>
          <w:b/>
          <w:highlight w:val="yellow"/>
          <w:lang w:eastAsia="ko-KR"/>
        </w:rPr>
        <w:t>PTM retransmission is enabled for the DRX mode</w:t>
      </w:r>
      <w:r w:rsidRPr="00E87D15">
        <w:t>:</w:t>
      </w:r>
    </w:p>
    <w:p w14:paraId="1D432AAE" w14:textId="19F9E9B4" w:rsidR="00D90D07" w:rsidRPr="00E87D15" w:rsidRDefault="00D90D07" w:rsidP="00D90D07">
      <w:pPr>
        <w:pStyle w:val="B4"/>
        <w:rPr>
          <w:lang w:eastAsia="ko-KR"/>
        </w:rPr>
      </w:pPr>
      <w:r w:rsidRPr="00E87D15">
        <w:rPr>
          <w:lang w:eastAsia="ko-KR"/>
        </w:rPr>
        <w:t>4&gt;</w:t>
      </w:r>
      <w:r w:rsidRPr="00E87D15">
        <w:rPr>
          <w:lang w:eastAsia="ko-KR"/>
        </w:rPr>
        <w:tab/>
      </w:r>
      <w:r w:rsidRPr="00E87D15">
        <w:t xml:space="preserve">start the </w:t>
      </w:r>
      <w:proofErr w:type="spellStart"/>
      <w:r w:rsidRPr="00E87D15">
        <w:rPr>
          <w:i/>
          <w:lang w:eastAsia="ko-KR"/>
        </w:rPr>
        <w:t>drx</w:t>
      </w:r>
      <w:proofErr w:type="spellEnd"/>
      <w:r w:rsidRPr="00E87D15">
        <w:rPr>
          <w:i/>
          <w:lang w:eastAsia="ko-KR"/>
        </w:rPr>
        <w:t>-HARQ-RTT-</w:t>
      </w:r>
      <w:proofErr w:type="spellStart"/>
      <w:r w:rsidRPr="00E87D15">
        <w:rPr>
          <w:i/>
          <w:lang w:eastAsia="ko-KR"/>
        </w:rPr>
        <w:t>TimerDL</w:t>
      </w:r>
      <w:proofErr w:type="spellEnd"/>
      <w:r w:rsidRPr="00E87D15">
        <w:rPr>
          <w:i/>
          <w:lang w:eastAsia="ko-KR"/>
        </w:rPr>
        <w:t>-PTM</w:t>
      </w:r>
      <w:r w:rsidR="00580265">
        <w:t xml:space="preserve"> </w:t>
      </w:r>
      <w:r w:rsidRPr="00E87D15">
        <w:t>for the corresponding HARQ process</w:t>
      </w:r>
      <w:r w:rsidRPr="00E87D15">
        <w:rPr>
          <w:lang w:eastAsia="ko-KR"/>
        </w:rPr>
        <w:t xml:space="preserve"> in the first symbol after</w:t>
      </w:r>
      <w:r w:rsidRPr="00E87D15">
        <w:t xml:space="preserve"> </w:t>
      </w:r>
      <w:r w:rsidRPr="00E87D15">
        <w:rPr>
          <w:lang w:eastAsia="ko-KR"/>
        </w:rPr>
        <w:t xml:space="preserve">the </w:t>
      </w:r>
      <w:r w:rsidR="00F03E98">
        <w:rPr>
          <w:lang w:eastAsia="ko-KR"/>
        </w:rPr>
        <w:t xml:space="preserve">reception of the </w:t>
      </w:r>
      <w:r w:rsidRPr="00E87D15">
        <w:rPr>
          <w:lang w:eastAsia="ko-KR"/>
        </w:rPr>
        <w:t xml:space="preserve">corresponding </w:t>
      </w:r>
      <w:r w:rsidR="00F03E98">
        <w:rPr>
          <w:lang w:eastAsia="ko-KR"/>
        </w:rPr>
        <w:t>DL multicast transmission</w:t>
      </w:r>
      <w:r w:rsidRPr="007E74D4">
        <w:rPr>
          <w:highlight w:val="yellow"/>
          <w:lang w:eastAsia="ko-KR"/>
        </w:rPr>
        <w:t>;</w:t>
      </w:r>
    </w:p>
    <w:p w14:paraId="5AFE1E34" w14:textId="010614B0" w:rsidR="00D90D07" w:rsidRPr="00E87D15" w:rsidRDefault="00A630B7" w:rsidP="00A630B7">
      <w:pPr>
        <w:pStyle w:val="B3"/>
        <w:ind w:hanging="1"/>
        <w:rPr>
          <w:lang w:eastAsia="ko-KR"/>
        </w:rPr>
      </w:pPr>
      <w:r>
        <w:rPr>
          <w:lang w:eastAsia="ko-KR"/>
        </w:rPr>
        <w:t>4</w:t>
      </w:r>
      <w:r w:rsidR="00D90D07" w:rsidRPr="00E87D15">
        <w:rPr>
          <w:lang w:eastAsia="ko-KR"/>
        </w:rPr>
        <w:t>&gt;</w:t>
      </w:r>
      <w:r>
        <w:rPr>
          <w:lang w:eastAsia="ko-KR"/>
        </w:rPr>
        <w:t xml:space="preserve"> </w:t>
      </w:r>
      <w:r w:rsidR="00D90D07" w:rsidRPr="00E87D15">
        <w:rPr>
          <w:lang w:eastAsia="ko-KR"/>
        </w:rPr>
        <w:t xml:space="preserve">stop the </w:t>
      </w:r>
      <w:proofErr w:type="spellStart"/>
      <w:r w:rsidR="00D90D07" w:rsidRPr="00A630B7">
        <w:rPr>
          <w:lang w:eastAsia="ko-KR"/>
        </w:rPr>
        <w:t>drx</w:t>
      </w:r>
      <w:proofErr w:type="spellEnd"/>
      <w:r w:rsidR="00D90D07" w:rsidRPr="00A630B7">
        <w:rPr>
          <w:lang w:eastAsia="ko-KR"/>
        </w:rPr>
        <w:t>-</w:t>
      </w:r>
      <w:proofErr w:type="spellStart"/>
      <w:r w:rsidR="00D90D07" w:rsidRPr="00A630B7">
        <w:rPr>
          <w:lang w:eastAsia="ko-KR"/>
        </w:rPr>
        <w:t>RetransmissionTimerDL</w:t>
      </w:r>
      <w:proofErr w:type="spellEnd"/>
      <w:r w:rsidR="00D90D07" w:rsidRPr="00A630B7">
        <w:rPr>
          <w:lang w:eastAsia="ko-KR"/>
        </w:rPr>
        <w:t>-PTM</w:t>
      </w:r>
      <w:r w:rsidR="00D90D07" w:rsidRPr="00E87D15">
        <w:rPr>
          <w:lang w:eastAsia="ko-KR"/>
        </w:rPr>
        <w:t xml:space="preserve"> for the corresponding HARQ process;</w:t>
      </w:r>
    </w:p>
    <w:p w14:paraId="731BE90D" w14:textId="1C367C53" w:rsidR="00D90D07" w:rsidRPr="00E87D15" w:rsidRDefault="00D90D07" w:rsidP="00D90D07">
      <w:pPr>
        <w:pStyle w:val="B2"/>
        <w:tabs>
          <w:tab w:val="left" w:pos="7383"/>
        </w:tabs>
      </w:pPr>
      <w:r w:rsidRPr="00E87D15">
        <w:t>2&gt;</w:t>
      </w:r>
      <w:r w:rsidRPr="00E87D15">
        <w:tab/>
        <w:t>if the PDCCH indicates a new multicast transmission for this G-RNTI:</w:t>
      </w:r>
    </w:p>
    <w:p w14:paraId="10C87AB5" w14:textId="77777777" w:rsidR="00D90D07" w:rsidRPr="00E87D15" w:rsidRDefault="00D90D07" w:rsidP="00D90D07">
      <w:pPr>
        <w:pStyle w:val="B3"/>
      </w:pPr>
      <w:r w:rsidRPr="00E87D15">
        <w:t>3&gt;</w:t>
      </w:r>
      <w:r w:rsidRPr="00E87D15">
        <w:tab/>
        <w:t xml:space="preserve">start or restart </w:t>
      </w:r>
      <w:proofErr w:type="spellStart"/>
      <w:r w:rsidRPr="00E87D15">
        <w:rPr>
          <w:i/>
        </w:rPr>
        <w:t>drx-InactivityTimerPTM</w:t>
      </w:r>
      <w:proofErr w:type="spellEnd"/>
      <w:r w:rsidRPr="00E87D15">
        <w:t xml:space="preserve"> in the first symbol after the end of the PDCCH reception.</w:t>
      </w:r>
    </w:p>
    <w:p w14:paraId="0F0FF10D" w14:textId="244ABDA3" w:rsidR="00394587" w:rsidRDefault="003929A6" w:rsidP="00770E73">
      <w:r>
        <w:rPr>
          <w:rFonts w:hint="eastAsia"/>
        </w:rPr>
        <w:t>B</w:t>
      </w:r>
      <w:r>
        <w:t>ased on the above discussion, the following proposals are suggested:</w:t>
      </w:r>
    </w:p>
    <w:p w14:paraId="5BA10926" w14:textId="04CDEF83" w:rsidR="00A70224" w:rsidRDefault="00A70224" w:rsidP="00770E73">
      <w:pPr>
        <w:rPr>
          <w:b/>
        </w:rPr>
      </w:pPr>
      <w:r>
        <w:rPr>
          <w:rFonts w:hint="eastAsia"/>
          <w:b/>
        </w:rPr>
        <w:t>P</w:t>
      </w:r>
      <w:r>
        <w:rPr>
          <w:b/>
        </w:rPr>
        <w:t xml:space="preserve">roposal </w:t>
      </w:r>
      <w:r w:rsidR="00CA0FE3">
        <w:rPr>
          <w:b/>
        </w:rPr>
        <w:t>3</w:t>
      </w:r>
      <w:r>
        <w:rPr>
          <w:b/>
        </w:rPr>
        <w:t xml:space="preserve">: For </w:t>
      </w:r>
      <w:r w:rsidRPr="00D203EE">
        <w:rPr>
          <w:b/>
        </w:rPr>
        <w:t xml:space="preserve">a multicast session </w:t>
      </w:r>
      <w:r>
        <w:rPr>
          <w:b/>
        </w:rPr>
        <w:t>on the inactive multicast CFR, if the multicast session supports the PTP</w:t>
      </w:r>
      <w:r w:rsidR="00FE5EC5">
        <w:rPr>
          <w:b/>
        </w:rPr>
        <w:t xml:space="preserve"> and/</w:t>
      </w:r>
      <w:r>
        <w:rPr>
          <w:b/>
        </w:rPr>
        <w:t>or PTM retransmission</w:t>
      </w:r>
      <w:r w:rsidRPr="00A70224">
        <w:rPr>
          <w:b/>
        </w:rPr>
        <w:t xml:space="preserve">, </w:t>
      </w:r>
      <w:proofErr w:type="spellStart"/>
      <w:r w:rsidRPr="00A70224">
        <w:rPr>
          <w:b/>
        </w:rPr>
        <w:t>gNB</w:t>
      </w:r>
      <w:proofErr w:type="spellEnd"/>
      <w:r w:rsidRPr="00A70224">
        <w:rPr>
          <w:b/>
        </w:rPr>
        <w:t xml:space="preserve"> configures the number of the HARQ processes (P) and HARQ process offset (</w:t>
      </w:r>
      <w:proofErr w:type="spellStart"/>
      <w:r w:rsidRPr="00A70224">
        <w:rPr>
          <w:b/>
        </w:rPr>
        <w:t>HARQprocessOffset</w:t>
      </w:r>
      <w:proofErr w:type="spellEnd"/>
      <w:r w:rsidRPr="00A70224">
        <w:rPr>
          <w:b/>
        </w:rPr>
        <w:t>) for the multicast session.</w:t>
      </w:r>
      <w:r>
        <w:t xml:space="preserve"> </w:t>
      </w:r>
    </w:p>
    <w:p w14:paraId="5F3939CA" w14:textId="77777777" w:rsidR="00A17DB5" w:rsidRDefault="00EC31AA" w:rsidP="00770E73">
      <w:pPr>
        <w:rPr>
          <w:b/>
        </w:rPr>
      </w:pPr>
      <w:r>
        <w:rPr>
          <w:rFonts w:hint="eastAsia"/>
          <w:b/>
        </w:rPr>
        <w:t>P</w:t>
      </w:r>
      <w:r>
        <w:rPr>
          <w:b/>
        </w:rPr>
        <w:t xml:space="preserve">roposal </w:t>
      </w:r>
      <w:r w:rsidR="00CA0FE3">
        <w:rPr>
          <w:b/>
        </w:rPr>
        <w:t>4</w:t>
      </w:r>
      <w:r>
        <w:rPr>
          <w:b/>
        </w:rPr>
        <w:t xml:space="preserve">: </w:t>
      </w:r>
      <w:r w:rsidR="00A17DB5">
        <w:rPr>
          <w:b/>
        </w:rPr>
        <w:t>The following TP is suggested.</w:t>
      </w:r>
    </w:p>
    <w:p w14:paraId="116C5760" w14:textId="316AE24F" w:rsidR="00EC31AA" w:rsidRPr="004A4813" w:rsidRDefault="00EC31AA" w:rsidP="00770E73">
      <w:pPr>
        <w:rPr>
          <w:b/>
        </w:rPr>
      </w:pPr>
      <w:r>
        <w:rPr>
          <w:b/>
        </w:rPr>
        <w:t>RRC_INACTIVE UEs operate</w:t>
      </w:r>
      <w:r w:rsidR="009A234D">
        <w:rPr>
          <w:b/>
        </w:rPr>
        <w:t>s</w:t>
      </w:r>
      <w:r>
        <w:rPr>
          <w:b/>
        </w:rPr>
        <w:t xml:space="preserve"> the DRX mode of the multicast session on the inactive m</w:t>
      </w:r>
      <w:r w:rsidRPr="004A4813">
        <w:rPr>
          <w:b/>
        </w:rPr>
        <w:t>ulticast CFR as below:</w:t>
      </w:r>
    </w:p>
    <w:p w14:paraId="0F176639" w14:textId="77777777" w:rsidR="00CA0FE3" w:rsidRPr="00CA0FE3" w:rsidRDefault="00CA0FE3" w:rsidP="00CA0FE3">
      <w:pPr>
        <w:pStyle w:val="B1"/>
        <w:rPr>
          <w:b/>
        </w:rPr>
      </w:pPr>
      <w:r w:rsidRPr="00CA0FE3">
        <w:rPr>
          <w:b/>
          <w:lang w:eastAsia="ko-KR"/>
        </w:rPr>
        <w:t>1&gt;</w:t>
      </w:r>
      <w:r w:rsidRPr="00CA0FE3">
        <w:rPr>
          <w:b/>
        </w:rPr>
        <w:tab/>
        <w:t xml:space="preserve">if a </w:t>
      </w:r>
      <w:proofErr w:type="spellStart"/>
      <w:r w:rsidRPr="00CA0FE3">
        <w:rPr>
          <w:b/>
          <w:i/>
          <w:lang w:eastAsia="ko-KR"/>
        </w:rPr>
        <w:t>drx</w:t>
      </w:r>
      <w:proofErr w:type="spellEnd"/>
      <w:r w:rsidRPr="00CA0FE3">
        <w:rPr>
          <w:b/>
          <w:i/>
          <w:lang w:eastAsia="ko-KR"/>
        </w:rPr>
        <w:t>-HARQ-RTT-</w:t>
      </w:r>
      <w:proofErr w:type="spellStart"/>
      <w:r w:rsidRPr="00CA0FE3">
        <w:rPr>
          <w:b/>
          <w:i/>
          <w:lang w:eastAsia="ko-KR"/>
        </w:rPr>
        <w:t>TimerDL</w:t>
      </w:r>
      <w:proofErr w:type="spellEnd"/>
      <w:r w:rsidRPr="00CA0FE3">
        <w:rPr>
          <w:b/>
          <w:i/>
          <w:lang w:eastAsia="ko-KR"/>
        </w:rPr>
        <w:t>-PTM</w:t>
      </w:r>
      <w:r w:rsidRPr="00CA0FE3">
        <w:rPr>
          <w:b/>
        </w:rPr>
        <w:t xml:space="preserve"> </w:t>
      </w:r>
      <w:r w:rsidRPr="00CA0FE3">
        <w:rPr>
          <w:b/>
          <w:highlight w:val="yellow"/>
        </w:rPr>
        <w:t>(if present)</w:t>
      </w:r>
      <w:r w:rsidRPr="00CA0FE3">
        <w:rPr>
          <w:b/>
        </w:rPr>
        <w:t xml:space="preserve"> expires:</w:t>
      </w:r>
    </w:p>
    <w:p w14:paraId="0FB963B7" w14:textId="77777777" w:rsidR="00CA0FE3" w:rsidRPr="00CA0FE3" w:rsidRDefault="00CA0FE3" w:rsidP="00CA0FE3">
      <w:pPr>
        <w:pStyle w:val="B2"/>
        <w:rPr>
          <w:b/>
        </w:rPr>
      </w:pPr>
      <w:r w:rsidRPr="00CA0FE3">
        <w:rPr>
          <w:b/>
          <w:lang w:eastAsia="ko-KR"/>
        </w:rPr>
        <w:t>2&gt;</w:t>
      </w:r>
      <w:r w:rsidRPr="00CA0FE3">
        <w:rPr>
          <w:b/>
        </w:rPr>
        <w:tab/>
        <w:t>if the data of the corresponding HARQ process was not successfully decoded:</w:t>
      </w:r>
    </w:p>
    <w:p w14:paraId="56331023" w14:textId="77777777" w:rsidR="00CA0FE3" w:rsidRPr="00CA0FE3" w:rsidRDefault="00CA0FE3" w:rsidP="00CA0FE3">
      <w:pPr>
        <w:pStyle w:val="B3"/>
        <w:rPr>
          <w:b/>
          <w:lang w:eastAsia="ko-KR"/>
        </w:rPr>
      </w:pPr>
      <w:r w:rsidRPr="00CA0FE3">
        <w:rPr>
          <w:b/>
          <w:lang w:eastAsia="ko-KR"/>
        </w:rPr>
        <w:t>3&gt;</w:t>
      </w:r>
      <w:r w:rsidRPr="00CA0FE3">
        <w:rPr>
          <w:b/>
        </w:rPr>
        <w:tab/>
        <w:t xml:space="preserve">start the </w:t>
      </w:r>
      <w:proofErr w:type="spellStart"/>
      <w:r w:rsidRPr="00CA0FE3">
        <w:rPr>
          <w:b/>
          <w:i/>
        </w:rPr>
        <w:t>drx</w:t>
      </w:r>
      <w:proofErr w:type="spellEnd"/>
      <w:r w:rsidRPr="00CA0FE3">
        <w:rPr>
          <w:b/>
          <w:i/>
        </w:rPr>
        <w:t>-</w:t>
      </w:r>
      <w:proofErr w:type="spellStart"/>
      <w:r w:rsidRPr="00CA0FE3">
        <w:rPr>
          <w:b/>
          <w:i/>
        </w:rPr>
        <w:t>RetransmissionTimer</w:t>
      </w:r>
      <w:r w:rsidRPr="00CA0FE3">
        <w:rPr>
          <w:b/>
          <w:i/>
          <w:lang w:eastAsia="ko-KR"/>
        </w:rPr>
        <w:t>DL</w:t>
      </w:r>
      <w:proofErr w:type="spellEnd"/>
      <w:r w:rsidRPr="00CA0FE3">
        <w:rPr>
          <w:b/>
          <w:i/>
          <w:lang w:eastAsia="ko-KR"/>
        </w:rPr>
        <w:t>-PTM</w:t>
      </w:r>
      <w:r w:rsidRPr="00CA0FE3">
        <w:rPr>
          <w:b/>
        </w:rPr>
        <w:t xml:space="preserve"> for the corresponding HARQ process in the first symbol after the expiry of </w:t>
      </w:r>
      <w:proofErr w:type="spellStart"/>
      <w:r w:rsidRPr="00CA0FE3">
        <w:rPr>
          <w:b/>
          <w:i/>
        </w:rPr>
        <w:t>drx</w:t>
      </w:r>
      <w:proofErr w:type="spellEnd"/>
      <w:r w:rsidRPr="00CA0FE3">
        <w:rPr>
          <w:b/>
          <w:i/>
        </w:rPr>
        <w:t>-HARQ-RTT-</w:t>
      </w:r>
      <w:proofErr w:type="spellStart"/>
      <w:r w:rsidRPr="00CA0FE3">
        <w:rPr>
          <w:b/>
          <w:i/>
        </w:rPr>
        <w:t>TimerDL</w:t>
      </w:r>
      <w:proofErr w:type="spellEnd"/>
      <w:r w:rsidRPr="00CA0FE3">
        <w:rPr>
          <w:b/>
          <w:i/>
        </w:rPr>
        <w:t>-PTM</w:t>
      </w:r>
      <w:r w:rsidRPr="00CA0FE3">
        <w:rPr>
          <w:b/>
          <w:lang w:eastAsia="ko-KR"/>
        </w:rPr>
        <w:t>.</w:t>
      </w:r>
    </w:p>
    <w:p w14:paraId="7FFEF271" w14:textId="77777777" w:rsidR="00CA0FE3" w:rsidRPr="00CA0FE3" w:rsidRDefault="00CA0FE3" w:rsidP="00CA0FE3">
      <w:pPr>
        <w:pStyle w:val="B1"/>
        <w:rPr>
          <w:b/>
          <w:noProof/>
        </w:rPr>
      </w:pPr>
      <w:r w:rsidRPr="00CA0FE3">
        <w:rPr>
          <w:b/>
          <w:noProof/>
          <w:lang w:eastAsia="ko-KR"/>
        </w:rPr>
        <w:t>1&gt;</w:t>
      </w:r>
      <w:r w:rsidRPr="00CA0FE3">
        <w:rPr>
          <w:b/>
          <w:noProof/>
        </w:rPr>
        <w:tab/>
        <w:t xml:space="preserve">if a DRX Command MAC </w:t>
      </w:r>
      <w:r w:rsidRPr="00CA0FE3">
        <w:rPr>
          <w:b/>
          <w:noProof/>
          <w:lang w:eastAsia="ko-KR"/>
        </w:rPr>
        <w:t>CE</w:t>
      </w:r>
      <w:r w:rsidRPr="00CA0FE3">
        <w:rPr>
          <w:b/>
          <w:noProof/>
        </w:rPr>
        <w:t xml:space="preserve"> </w:t>
      </w:r>
      <w:r w:rsidRPr="00CA0FE3">
        <w:rPr>
          <w:b/>
        </w:rPr>
        <w:t>indicated by PDCCH addressed to</w:t>
      </w:r>
      <w:r w:rsidRPr="00CA0FE3">
        <w:rPr>
          <w:b/>
          <w:iCs/>
          <w:noProof/>
        </w:rPr>
        <w:t xml:space="preserve"> a G-RNTI</w:t>
      </w:r>
      <w:r w:rsidRPr="00CA0FE3">
        <w:rPr>
          <w:b/>
          <w:noProof/>
        </w:rPr>
        <w:t xml:space="preserve"> is received:</w:t>
      </w:r>
    </w:p>
    <w:p w14:paraId="72A7D02F" w14:textId="77777777" w:rsidR="00CA0FE3" w:rsidRPr="00CA0FE3" w:rsidRDefault="00CA0FE3" w:rsidP="00CA0FE3">
      <w:pPr>
        <w:pStyle w:val="B2"/>
        <w:rPr>
          <w:b/>
          <w:noProof/>
        </w:rPr>
      </w:pPr>
      <w:r w:rsidRPr="00CA0FE3">
        <w:rPr>
          <w:b/>
          <w:noProof/>
          <w:lang w:eastAsia="ko-KR"/>
        </w:rPr>
        <w:t>2&gt;</w:t>
      </w:r>
      <w:r w:rsidRPr="00CA0FE3">
        <w:rPr>
          <w:b/>
          <w:noProof/>
        </w:rPr>
        <w:tab/>
        <w:t xml:space="preserve">stop </w:t>
      </w:r>
      <w:r w:rsidRPr="00CA0FE3">
        <w:rPr>
          <w:b/>
          <w:i/>
          <w:noProof/>
        </w:rPr>
        <w:t>drx-onDurationTimerPTM</w:t>
      </w:r>
      <w:r w:rsidRPr="00CA0FE3">
        <w:rPr>
          <w:b/>
          <w:iCs/>
          <w:noProof/>
        </w:rPr>
        <w:t xml:space="preserve"> of the DRX for this G-RNTI</w:t>
      </w:r>
      <w:r w:rsidRPr="00CA0FE3">
        <w:rPr>
          <w:b/>
          <w:noProof/>
        </w:rPr>
        <w:t>;</w:t>
      </w:r>
    </w:p>
    <w:p w14:paraId="2AEA9416" w14:textId="77777777" w:rsidR="00CA0FE3" w:rsidRPr="00CA0FE3" w:rsidRDefault="00CA0FE3" w:rsidP="00CA0FE3">
      <w:pPr>
        <w:pStyle w:val="B2"/>
        <w:rPr>
          <w:b/>
          <w:noProof/>
        </w:rPr>
      </w:pPr>
      <w:r w:rsidRPr="00CA0FE3">
        <w:rPr>
          <w:b/>
          <w:noProof/>
          <w:lang w:eastAsia="ko-KR"/>
        </w:rPr>
        <w:lastRenderedPageBreak/>
        <w:t>2&gt;</w:t>
      </w:r>
      <w:r w:rsidRPr="00CA0FE3">
        <w:rPr>
          <w:b/>
          <w:noProof/>
        </w:rPr>
        <w:tab/>
        <w:t xml:space="preserve">stop </w:t>
      </w:r>
      <w:r w:rsidRPr="00CA0FE3">
        <w:rPr>
          <w:b/>
          <w:i/>
          <w:noProof/>
        </w:rPr>
        <w:t>drx-InactivityTimerPTM</w:t>
      </w:r>
      <w:r w:rsidRPr="00CA0FE3">
        <w:rPr>
          <w:b/>
          <w:iCs/>
          <w:noProof/>
        </w:rPr>
        <w:t xml:space="preserve"> of the DRX for this G-RNTI.</w:t>
      </w:r>
    </w:p>
    <w:p w14:paraId="043FD0F6" w14:textId="77777777" w:rsidR="00CA0FE3" w:rsidRPr="00CA0FE3" w:rsidRDefault="00CA0FE3" w:rsidP="00CA0FE3">
      <w:pPr>
        <w:pStyle w:val="B1"/>
        <w:rPr>
          <w:b/>
          <w:lang w:eastAsia="ko-KR"/>
        </w:rPr>
      </w:pPr>
      <w:r w:rsidRPr="00CA0FE3">
        <w:rPr>
          <w:b/>
        </w:rPr>
        <w:t>1&gt;</w:t>
      </w:r>
      <w:r w:rsidRPr="00CA0FE3">
        <w:rPr>
          <w:b/>
        </w:rPr>
        <w:tab/>
        <w:t xml:space="preserve">if </w:t>
      </w:r>
      <w:r w:rsidRPr="00CA0FE3">
        <w:rPr>
          <w:b/>
          <w:lang w:eastAsia="ko-KR"/>
        </w:rPr>
        <w:t xml:space="preserve">[(SFN × 10) + </w:t>
      </w:r>
      <w:proofErr w:type="spellStart"/>
      <w:r w:rsidRPr="00CA0FE3">
        <w:rPr>
          <w:b/>
          <w:lang w:eastAsia="ko-KR"/>
        </w:rPr>
        <w:t>subframe</w:t>
      </w:r>
      <w:proofErr w:type="spellEnd"/>
      <w:r w:rsidRPr="00CA0FE3">
        <w:rPr>
          <w:b/>
          <w:lang w:eastAsia="ko-KR"/>
        </w:rPr>
        <w:t xml:space="preserve"> number] modulo (</w:t>
      </w:r>
      <w:proofErr w:type="spellStart"/>
      <w:r w:rsidRPr="00CA0FE3">
        <w:rPr>
          <w:b/>
          <w:i/>
          <w:lang w:eastAsia="ko-KR"/>
        </w:rPr>
        <w:t>drx</w:t>
      </w:r>
      <w:proofErr w:type="spellEnd"/>
      <w:r w:rsidRPr="00CA0FE3">
        <w:rPr>
          <w:b/>
          <w:i/>
          <w:lang w:eastAsia="ko-KR"/>
        </w:rPr>
        <w:t>-</w:t>
      </w:r>
      <w:proofErr w:type="spellStart"/>
      <w:r w:rsidRPr="00CA0FE3">
        <w:rPr>
          <w:b/>
          <w:i/>
          <w:lang w:eastAsia="ko-KR"/>
        </w:rPr>
        <w:t>LongCycle</w:t>
      </w:r>
      <w:proofErr w:type="spellEnd"/>
      <w:r w:rsidRPr="00CA0FE3">
        <w:rPr>
          <w:b/>
          <w:i/>
          <w:lang w:eastAsia="ko-KR"/>
        </w:rPr>
        <w:t>-PTM</w:t>
      </w:r>
      <w:r w:rsidRPr="00CA0FE3">
        <w:rPr>
          <w:b/>
          <w:lang w:eastAsia="ko-KR"/>
        </w:rPr>
        <w:t xml:space="preserve">) = </w:t>
      </w:r>
      <w:proofErr w:type="spellStart"/>
      <w:r w:rsidRPr="00CA0FE3">
        <w:rPr>
          <w:b/>
          <w:i/>
          <w:lang w:eastAsia="ko-KR"/>
        </w:rPr>
        <w:t>drx</w:t>
      </w:r>
      <w:proofErr w:type="spellEnd"/>
      <w:r w:rsidRPr="00CA0FE3">
        <w:rPr>
          <w:b/>
          <w:i/>
          <w:lang w:eastAsia="ko-KR"/>
        </w:rPr>
        <w:t>-</w:t>
      </w:r>
      <w:proofErr w:type="spellStart"/>
      <w:r w:rsidRPr="00CA0FE3">
        <w:rPr>
          <w:b/>
          <w:i/>
          <w:lang w:eastAsia="ko-KR"/>
        </w:rPr>
        <w:t>StartOffset</w:t>
      </w:r>
      <w:proofErr w:type="spellEnd"/>
      <w:r w:rsidRPr="00CA0FE3">
        <w:rPr>
          <w:b/>
          <w:i/>
          <w:lang w:eastAsia="ko-KR"/>
        </w:rPr>
        <w:t>-PTM</w:t>
      </w:r>
      <w:r w:rsidRPr="00CA0FE3">
        <w:rPr>
          <w:b/>
          <w:lang w:eastAsia="ko-KR"/>
        </w:rPr>
        <w:t>:</w:t>
      </w:r>
    </w:p>
    <w:p w14:paraId="1F400CFD" w14:textId="77777777" w:rsidR="00CA0FE3" w:rsidRPr="00CA0FE3" w:rsidRDefault="00CA0FE3" w:rsidP="00CA0FE3">
      <w:pPr>
        <w:pStyle w:val="B2"/>
        <w:rPr>
          <w:b/>
          <w:lang w:eastAsia="ko-KR"/>
        </w:rPr>
      </w:pPr>
      <w:r w:rsidRPr="00CA0FE3">
        <w:rPr>
          <w:b/>
          <w:lang w:eastAsia="ko-KR"/>
        </w:rPr>
        <w:t>2&gt;</w:t>
      </w:r>
      <w:r w:rsidRPr="00CA0FE3">
        <w:rPr>
          <w:b/>
        </w:rPr>
        <w:tab/>
        <w:t xml:space="preserve">start </w:t>
      </w:r>
      <w:proofErr w:type="spellStart"/>
      <w:r w:rsidRPr="00CA0FE3">
        <w:rPr>
          <w:b/>
          <w:i/>
        </w:rPr>
        <w:t>drx-onDurationTimerPTM</w:t>
      </w:r>
      <w:proofErr w:type="spellEnd"/>
      <w:r w:rsidRPr="00CA0FE3">
        <w:rPr>
          <w:b/>
          <w:lang w:eastAsia="ko-KR"/>
        </w:rPr>
        <w:t xml:space="preserve"> after </w:t>
      </w:r>
      <w:proofErr w:type="spellStart"/>
      <w:r w:rsidRPr="00CA0FE3">
        <w:rPr>
          <w:b/>
          <w:i/>
          <w:lang w:eastAsia="ko-KR"/>
        </w:rPr>
        <w:t>drx-SlotOffsetPTM</w:t>
      </w:r>
      <w:proofErr w:type="spellEnd"/>
      <w:r w:rsidRPr="00CA0FE3">
        <w:rPr>
          <w:b/>
          <w:lang w:eastAsia="ko-KR"/>
        </w:rPr>
        <w:t xml:space="preserve"> slots from the beginning of the </w:t>
      </w:r>
      <w:proofErr w:type="spellStart"/>
      <w:r w:rsidRPr="00CA0FE3">
        <w:rPr>
          <w:b/>
          <w:lang w:eastAsia="ko-KR"/>
        </w:rPr>
        <w:t>subframe</w:t>
      </w:r>
      <w:proofErr w:type="spellEnd"/>
      <w:r w:rsidRPr="00CA0FE3">
        <w:rPr>
          <w:b/>
          <w:lang w:eastAsia="ko-KR"/>
        </w:rPr>
        <w:t>.</w:t>
      </w:r>
    </w:p>
    <w:p w14:paraId="773F1269" w14:textId="77777777" w:rsidR="00CA0FE3" w:rsidRPr="00CA0FE3" w:rsidRDefault="00CA0FE3" w:rsidP="00CA0FE3">
      <w:pPr>
        <w:pStyle w:val="B1"/>
        <w:rPr>
          <w:b/>
        </w:rPr>
      </w:pPr>
      <w:r w:rsidRPr="00CA0FE3">
        <w:rPr>
          <w:b/>
        </w:rPr>
        <w:t>1&gt;</w:t>
      </w:r>
      <w:r w:rsidRPr="00CA0FE3">
        <w:rPr>
          <w:b/>
        </w:rPr>
        <w:tab/>
        <w:t xml:space="preserve">if </w:t>
      </w:r>
      <w:r w:rsidRPr="00CA0FE3">
        <w:rPr>
          <w:b/>
          <w:lang w:eastAsia="ko-KR"/>
        </w:rPr>
        <w:t>the MAC entity is in</w:t>
      </w:r>
      <w:r w:rsidRPr="00CA0FE3">
        <w:rPr>
          <w:b/>
        </w:rPr>
        <w:t xml:space="preserve"> Active Time for this G-RNTI:</w:t>
      </w:r>
    </w:p>
    <w:p w14:paraId="49B23171" w14:textId="77777777" w:rsidR="00CA0FE3" w:rsidRPr="00CA0FE3" w:rsidRDefault="00CA0FE3" w:rsidP="00CA0FE3">
      <w:pPr>
        <w:pStyle w:val="B2"/>
        <w:rPr>
          <w:b/>
        </w:rPr>
      </w:pPr>
      <w:r w:rsidRPr="00CA0FE3">
        <w:rPr>
          <w:b/>
        </w:rPr>
        <w:t>2&gt;</w:t>
      </w:r>
      <w:r w:rsidRPr="00CA0FE3">
        <w:rPr>
          <w:b/>
        </w:rPr>
        <w:tab/>
        <w:t>monitor the PDCCH for this G-RNTI;</w:t>
      </w:r>
    </w:p>
    <w:p w14:paraId="541F9A16" w14:textId="77777777" w:rsidR="00CA0FE3" w:rsidRPr="00CA0FE3" w:rsidRDefault="00CA0FE3" w:rsidP="00CA0FE3">
      <w:pPr>
        <w:pStyle w:val="B2"/>
        <w:rPr>
          <w:b/>
          <w:lang w:eastAsia="ko-KR"/>
        </w:rPr>
      </w:pPr>
      <w:r w:rsidRPr="00CA0FE3">
        <w:rPr>
          <w:b/>
          <w:lang w:eastAsia="ko-KR"/>
        </w:rPr>
        <w:t>2&gt;</w:t>
      </w:r>
      <w:r w:rsidRPr="00CA0FE3">
        <w:rPr>
          <w:b/>
        </w:rPr>
        <w:tab/>
        <w:t>if the PDCCH indicates a DL multicast transmission:</w:t>
      </w:r>
    </w:p>
    <w:p w14:paraId="5B671642" w14:textId="77777777" w:rsidR="00CA0FE3" w:rsidRPr="00CA0FE3" w:rsidRDefault="00CA0FE3" w:rsidP="00CA0FE3">
      <w:pPr>
        <w:pStyle w:val="B3"/>
        <w:rPr>
          <w:b/>
          <w:lang w:eastAsia="ko-KR"/>
        </w:rPr>
      </w:pPr>
      <w:r w:rsidRPr="00CA0FE3">
        <w:rPr>
          <w:b/>
          <w:lang w:eastAsia="ko-KR"/>
        </w:rPr>
        <w:t>3&gt;</w:t>
      </w:r>
      <w:r w:rsidRPr="00CA0FE3">
        <w:rPr>
          <w:b/>
          <w:lang w:eastAsia="ko-KR"/>
        </w:rPr>
        <w:tab/>
        <w:t xml:space="preserve">if </w:t>
      </w:r>
      <w:r w:rsidRPr="00CA0FE3">
        <w:rPr>
          <w:b/>
          <w:highlight w:val="yellow"/>
          <w:lang w:eastAsia="ko-KR"/>
        </w:rPr>
        <w:t>PTM retransmission is enabled for the DRX mode</w:t>
      </w:r>
      <w:r w:rsidRPr="00CA0FE3">
        <w:rPr>
          <w:b/>
        </w:rPr>
        <w:t>:</w:t>
      </w:r>
    </w:p>
    <w:p w14:paraId="1CCDBAC5" w14:textId="77777777" w:rsidR="00CA0FE3" w:rsidRPr="00CA0FE3" w:rsidRDefault="00CA0FE3" w:rsidP="00CA0FE3">
      <w:pPr>
        <w:pStyle w:val="B4"/>
        <w:rPr>
          <w:b/>
          <w:lang w:eastAsia="ko-KR"/>
        </w:rPr>
      </w:pPr>
      <w:r w:rsidRPr="00CA0FE3">
        <w:rPr>
          <w:b/>
          <w:lang w:eastAsia="ko-KR"/>
        </w:rPr>
        <w:t>4&gt;</w:t>
      </w:r>
      <w:r w:rsidRPr="00CA0FE3">
        <w:rPr>
          <w:b/>
          <w:lang w:eastAsia="ko-KR"/>
        </w:rPr>
        <w:tab/>
      </w:r>
      <w:r w:rsidRPr="00CA0FE3">
        <w:rPr>
          <w:b/>
        </w:rPr>
        <w:t xml:space="preserve">start the </w:t>
      </w:r>
      <w:proofErr w:type="spellStart"/>
      <w:r w:rsidRPr="00CA0FE3">
        <w:rPr>
          <w:b/>
          <w:i/>
          <w:lang w:eastAsia="ko-KR"/>
        </w:rPr>
        <w:t>drx</w:t>
      </w:r>
      <w:proofErr w:type="spellEnd"/>
      <w:r w:rsidRPr="00CA0FE3">
        <w:rPr>
          <w:b/>
          <w:i/>
          <w:lang w:eastAsia="ko-KR"/>
        </w:rPr>
        <w:t>-HARQ-RTT-</w:t>
      </w:r>
      <w:proofErr w:type="spellStart"/>
      <w:r w:rsidRPr="00CA0FE3">
        <w:rPr>
          <w:b/>
          <w:i/>
          <w:lang w:eastAsia="ko-KR"/>
        </w:rPr>
        <w:t>TimerDL</w:t>
      </w:r>
      <w:proofErr w:type="spellEnd"/>
      <w:r w:rsidRPr="00CA0FE3">
        <w:rPr>
          <w:b/>
          <w:i/>
          <w:lang w:eastAsia="ko-KR"/>
        </w:rPr>
        <w:t>-PTM</w:t>
      </w:r>
      <w:r w:rsidRPr="00CA0FE3">
        <w:rPr>
          <w:b/>
        </w:rPr>
        <w:t xml:space="preserve"> for the corresponding HARQ process</w:t>
      </w:r>
      <w:r w:rsidRPr="00CA0FE3">
        <w:rPr>
          <w:b/>
          <w:lang w:eastAsia="ko-KR"/>
        </w:rPr>
        <w:t xml:space="preserve"> in the first symbol after</w:t>
      </w:r>
      <w:r w:rsidRPr="00CA0FE3">
        <w:rPr>
          <w:b/>
        </w:rPr>
        <w:t xml:space="preserve"> </w:t>
      </w:r>
      <w:r w:rsidRPr="00CA0FE3">
        <w:rPr>
          <w:b/>
          <w:lang w:eastAsia="ko-KR"/>
        </w:rPr>
        <w:t>the reception of the corresponding DL multicast transmission</w:t>
      </w:r>
      <w:r w:rsidRPr="00CA0FE3">
        <w:rPr>
          <w:b/>
          <w:highlight w:val="yellow"/>
          <w:lang w:eastAsia="ko-KR"/>
        </w:rPr>
        <w:t>;</w:t>
      </w:r>
    </w:p>
    <w:p w14:paraId="1B82D469" w14:textId="77777777" w:rsidR="00CA0FE3" w:rsidRPr="00CA0FE3" w:rsidRDefault="00CA0FE3" w:rsidP="00CA0FE3">
      <w:pPr>
        <w:pStyle w:val="B3"/>
        <w:ind w:hanging="1"/>
        <w:rPr>
          <w:b/>
          <w:lang w:eastAsia="ko-KR"/>
        </w:rPr>
      </w:pPr>
      <w:r w:rsidRPr="00CA0FE3">
        <w:rPr>
          <w:b/>
          <w:lang w:eastAsia="ko-KR"/>
        </w:rPr>
        <w:t xml:space="preserve">4&gt; stop the </w:t>
      </w:r>
      <w:proofErr w:type="spellStart"/>
      <w:r w:rsidRPr="00CA0FE3">
        <w:rPr>
          <w:b/>
          <w:lang w:eastAsia="ko-KR"/>
        </w:rPr>
        <w:t>drx</w:t>
      </w:r>
      <w:proofErr w:type="spellEnd"/>
      <w:r w:rsidRPr="00CA0FE3">
        <w:rPr>
          <w:b/>
          <w:lang w:eastAsia="ko-KR"/>
        </w:rPr>
        <w:t>-</w:t>
      </w:r>
      <w:proofErr w:type="spellStart"/>
      <w:r w:rsidRPr="00CA0FE3">
        <w:rPr>
          <w:b/>
          <w:lang w:eastAsia="ko-KR"/>
        </w:rPr>
        <w:t>RetransmissionTimerDL</w:t>
      </w:r>
      <w:proofErr w:type="spellEnd"/>
      <w:r w:rsidRPr="00CA0FE3">
        <w:rPr>
          <w:b/>
          <w:lang w:eastAsia="ko-KR"/>
        </w:rPr>
        <w:t>-PTM for the corresponding HARQ process;</w:t>
      </w:r>
    </w:p>
    <w:p w14:paraId="051B8682" w14:textId="77777777" w:rsidR="00CA0FE3" w:rsidRPr="00CA0FE3" w:rsidRDefault="00CA0FE3" w:rsidP="00CA0FE3">
      <w:pPr>
        <w:pStyle w:val="B2"/>
        <w:tabs>
          <w:tab w:val="left" w:pos="7383"/>
        </w:tabs>
        <w:rPr>
          <w:b/>
        </w:rPr>
      </w:pPr>
      <w:r w:rsidRPr="00CA0FE3">
        <w:rPr>
          <w:b/>
        </w:rPr>
        <w:t>2&gt;</w:t>
      </w:r>
      <w:r w:rsidRPr="00CA0FE3">
        <w:rPr>
          <w:b/>
        </w:rPr>
        <w:tab/>
        <w:t>if the PDCCH indicates a new multicast transmission for this G-RNTI:</w:t>
      </w:r>
    </w:p>
    <w:p w14:paraId="0C03CBD9" w14:textId="77777777" w:rsidR="00CA0FE3" w:rsidRPr="00CA0FE3" w:rsidRDefault="00CA0FE3" w:rsidP="00CA0FE3">
      <w:pPr>
        <w:pStyle w:val="B3"/>
        <w:rPr>
          <w:b/>
        </w:rPr>
      </w:pPr>
      <w:r w:rsidRPr="00CA0FE3">
        <w:rPr>
          <w:b/>
        </w:rPr>
        <w:t>3&gt;</w:t>
      </w:r>
      <w:r w:rsidRPr="00CA0FE3">
        <w:rPr>
          <w:b/>
        </w:rPr>
        <w:tab/>
        <w:t xml:space="preserve">start or restart </w:t>
      </w:r>
      <w:proofErr w:type="spellStart"/>
      <w:r w:rsidRPr="00CA0FE3">
        <w:rPr>
          <w:b/>
          <w:i/>
        </w:rPr>
        <w:t>drx-InactivityTimerPTM</w:t>
      </w:r>
      <w:proofErr w:type="spellEnd"/>
      <w:r w:rsidRPr="00CA0FE3">
        <w:rPr>
          <w:b/>
        </w:rPr>
        <w:t xml:space="preserve"> in the first symbol after the end of the PDCCH reception.</w:t>
      </w:r>
    </w:p>
    <w:p w14:paraId="71B92D9D" w14:textId="5BD8C9AE" w:rsidR="003929A6" w:rsidRDefault="003929A6" w:rsidP="00770E73">
      <w:pPr>
        <w:rPr>
          <w:b/>
        </w:rPr>
      </w:pPr>
      <w:r w:rsidRPr="00D203EE">
        <w:rPr>
          <w:b/>
        </w:rPr>
        <w:t xml:space="preserve">Proposal </w:t>
      </w:r>
      <w:r w:rsidR="002228B2">
        <w:rPr>
          <w:b/>
        </w:rPr>
        <w:t>5</w:t>
      </w:r>
      <w:r w:rsidRPr="00D203EE">
        <w:rPr>
          <w:b/>
        </w:rPr>
        <w:t xml:space="preserve">: For a multicast session </w:t>
      </w:r>
      <w:r w:rsidR="0004692A">
        <w:rPr>
          <w:b/>
        </w:rPr>
        <w:t>on the inactive multicast CFR, DCI format 4_1 can be used to schedule the multic</w:t>
      </w:r>
      <w:r w:rsidRPr="00D203EE">
        <w:rPr>
          <w:b/>
        </w:rPr>
        <w:t>a</w:t>
      </w:r>
      <w:r w:rsidR="0004692A">
        <w:rPr>
          <w:b/>
        </w:rPr>
        <w:t xml:space="preserve">st session. </w:t>
      </w:r>
      <w:r w:rsidR="00BA1FAA">
        <w:rPr>
          <w:b/>
        </w:rPr>
        <w:t xml:space="preserve">The UEs receiving the multicast session on the inactive multicast CFR receive the corresponding PDSCH according to DCI format 4_1. But only </w:t>
      </w:r>
      <w:r w:rsidR="00A661F8">
        <w:rPr>
          <w:b/>
        </w:rPr>
        <w:t xml:space="preserve">RRC_CONNECTED UEs </w:t>
      </w:r>
      <w:r w:rsidR="00BA1FAA">
        <w:rPr>
          <w:b/>
        </w:rPr>
        <w:t xml:space="preserve">with the </w:t>
      </w:r>
      <w:r w:rsidR="00A661F8">
        <w:rPr>
          <w:b/>
        </w:rPr>
        <w:t>HARQ feedback resource send the HARQ feedback according to DCI format 4_1.</w:t>
      </w:r>
      <w:r w:rsidR="00FB0052">
        <w:rPr>
          <w:b/>
        </w:rPr>
        <w:t xml:space="preserve"> </w:t>
      </w:r>
    </w:p>
    <w:p w14:paraId="29859B6D" w14:textId="1A77C7C0" w:rsidR="00CB3F0A" w:rsidRDefault="00CB3F0A" w:rsidP="00CB3F0A">
      <w:pPr>
        <w:pStyle w:val="1"/>
        <w:numPr>
          <w:ilvl w:val="0"/>
          <w:numId w:val="6"/>
        </w:numPr>
        <w:rPr>
          <w:lang w:eastAsia="zh-CN"/>
        </w:rPr>
      </w:pPr>
      <w:r>
        <w:rPr>
          <w:rFonts w:hint="eastAsia"/>
          <w:lang w:eastAsia="zh-CN"/>
        </w:rPr>
        <w:t>P</w:t>
      </w:r>
      <w:r>
        <w:rPr>
          <w:lang w:eastAsia="zh-CN"/>
        </w:rPr>
        <w:t>DCP count continuity</w:t>
      </w:r>
    </w:p>
    <w:p w14:paraId="31760AEC" w14:textId="679E1992" w:rsidR="00CB3F0A" w:rsidRDefault="00CB3F0A" w:rsidP="00CB3F0A">
      <w:r>
        <w:rPr>
          <w:rFonts w:hint="eastAsia"/>
        </w:rPr>
        <w:t>I</w:t>
      </w:r>
      <w:r>
        <w:t xml:space="preserve">n order to support the PDCP count continuity, it's better to map different </w:t>
      </w:r>
      <w:proofErr w:type="spellStart"/>
      <w:r>
        <w:t>QoS</w:t>
      </w:r>
      <w:proofErr w:type="spellEnd"/>
      <w:r>
        <w:t xml:space="preserve"> flows of a multicast session onto different MRBs. </w:t>
      </w:r>
      <w:r w:rsidR="006B15E4">
        <w:t xml:space="preserve">That is, the one-to-one mapping between </w:t>
      </w:r>
      <w:proofErr w:type="spellStart"/>
      <w:r w:rsidR="006B15E4">
        <w:t>QoS</w:t>
      </w:r>
      <w:proofErr w:type="spellEnd"/>
      <w:r w:rsidR="006B15E4">
        <w:t xml:space="preserve"> flow</w:t>
      </w:r>
      <w:r w:rsidR="00A03B7C">
        <w:t>s</w:t>
      </w:r>
      <w:r w:rsidR="006B15E4">
        <w:t xml:space="preserve"> and MRB</w:t>
      </w:r>
      <w:r w:rsidR="00A03B7C">
        <w:t>s</w:t>
      </w:r>
      <w:r w:rsidR="006B15E4">
        <w:t xml:space="preserve"> is supported for a multicast session. </w:t>
      </w:r>
      <w:r>
        <w:t xml:space="preserve">The PDCP count value of each PDCP SDU on a MRB is same as the SN of the corresponding </w:t>
      </w:r>
      <w:proofErr w:type="spellStart"/>
      <w:r>
        <w:t>QoS</w:t>
      </w:r>
      <w:proofErr w:type="spellEnd"/>
      <w:r>
        <w:t xml:space="preserve"> flow.</w:t>
      </w:r>
      <w:r w:rsidR="002B4CB9">
        <w:t xml:space="preserve"> </w:t>
      </w:r>
    </w:p>
    <w:p w14:paraId="146233C4" w14:textId="420CC953" w:rsidR="00CB3F0A" w:rsidRDefault="00E917AD" w:rsidP="00CB3F0A">
      <w:r>
        <w:t>Based on the above discussion, the following proposal is suggested.</w:t>
      </w:r>
    </w:p>
    <w:p w14:paraId="7F943AFB" w14:textId="5D1A4C2E" w:rsidR="00E917AD" w:rsidRPr="000569E6" w:rsidRDefault="002B4CB9" w:rsidP="00CB3F0A">
      <w:pPr>
        <w:rPr>
          <w:b/>
        </w:rPr>
      </w:pPr>
      <w:r w:rsidRPr="000569E6">
        <w:rPr>
          <w:b/>
        </w:rPr>
        <w:t xml:space="preserve">Proposal </w:t>
      </w:r>
      <w:r w:rsidR="005E7C4B">
        <w:rPr>
          <w:b/>
        </w:rPr>
        <w:t>6</w:t>
      </w:r>
      <w:r w:rsidRPr="000569E6">
        <w:rPr>
          <w:rFonts w:hint="eastAsia"/>
          <w:b/>
        </w:rPr>
        <w:t>:</w:t>
      </w:r>
      <w:r w:rsidRPr="000569E6">
        <w:rPr>
          <w:b/>
        </w:rPr>
        <w:t xml:space="preserve"> </w:t>
      </w:r>
      <w:r w:rsidRPr="000569E6">
        <w:rPr>
          <w:rFonts w:hint="eastAsia"/>
          <w:b/>
        </w:rPr>
        <w:t>I</w:t>
      </w:r>
      <w:r w:rsidRPr="000569E6">
        <w:rPr>
          <w:b/>
        </w:rPr>
        <w:t xml:space="preserve">n order to support the PDCP count continuity, </w:t>
      </w:r>
      <w:r w:rsidR="004A6E0D">
        <w:rPr>
          <w:b/>
        </w:rPr>
        <w:t xml:space="preserve">the one-to-one mapping between </w:t>
      </w:r>
      <w:proofErr w:type="spellStart"/>
      <w:r w:rsidR="004A6E0D">
        <w:rPr>
          <w:b/>
        </w:rPr>
        <w:t>QoS</w:t>
      </w:r>
      <w:proofErr w:type="spellEnd"/>
      <w:r w:rsidR="004A6E0D">
        <w:rPr>
          <w:b/>
        </w:rPr>
        <w:t xml:space="preserve"> </w:t>
      </w:r>
      <w:r w:rsidRPr="000569E6">
        <w:rPr>
          <w:b/>
        </w:rPr>
        <w:t xml:space="preserve">flows of a multicast session </w:t>
      </w:r>
      <w:r w:rsidR="004A6E0D">
        <w:rPr>
          <w:b/>
        </w:rPr>
        <w:t xml:space="preserve">and MRBs </w:t>
      </w:r>
      <w:r w:rsidRPr="000569E6">
        <w:rPr>
          <w:b/>
        </w:rPr>
        <w:t xml:space="preserve">are </w:t>
      </w:r>
      <w:r w:rsidR="004A6E0D">
        <w:rPr>
          <w:b/>
        </w:rPr>
        <w:t xml:space="preserve">supported. </w:t>
      </w:r>
      <w:r w:rsidRPr="000569E6">
        <w:rPr>
          <w:b/>
        </w:rPr>
        <w:t xml:space="preserve">The PDCP count value of each PDCP SDU on a MRB is same as the SN of the corresponding </w:t>
      </w:r>
      <w:proofErr w:type="spellStart"/>
      <w:r w:rsidRPr="000569E6">
        <w:rPr>
          <w:b/>
        </w:rPr>
        <w:t>QoS</w:t>
      </w:r>
      <w:proofErr w:type="spellEnd"/>
      <w:r w:rsidRPr="000569E6">
        <w:rPr>
          <w:b/>
        </w:rPr>
        <w:t xml:space="preserve"> flow.</w:t>
      </w:r>
    </w:p>
    <w:p w14:paraId="67B3B055" w14:textId="77777777" w:rsidR="00CB3F0A" w:rsidRPr="009A1E69" w:rsidRDefault="00CB3F0A" w:rsidP="00250458">
      <w:pPr>
        <w:rPr>
          <w:b/>
        </w:rPr>
      </w:pPr>
    </w:p>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2B54C716" w14:textId="77777777" w:rsidR="004D449D" w:rsidRDefault="004D449D" w:rsidP="004D449D">
      <w:pPr>
        <w:rPr>
          <w:b/>
        </w:rPr>
      </w:pPr>
      <w:r w:rsidRPr="00334A53">
        <w:rPr>
          <w:b/>
        </w:rPr>
        <w:t xml:space="preserve">Proposal </w:t>
      </w:r>
      <w:r>
        <w:rPr>
          <w:b/>
        </w:rPr>
        <w:t>1</w:t>
      </w:r>
      <w:r w:rsidRPr="00334A53">
        <w:rPr>
          <w:b/>
        </w:rPr>
        <w:t xml:space="preserve">: </w:t>
      </w:r>
      <w:r>
        <w:rPr>
          <w:b/>
        </w:rPr>
        <w:t xml:space="preserve">The inactive multicast </w:t>
      </w:r>
      <w:r w:rsidRPr="00334A53">
        <w:rPr>
          <w:b/>
        </w:rPr>
        <w:t xml:space="preserve">CFR </w:t>
      </w:r>
      <w:r>
        <w:rPr>
          <w:b/>
        </w:rPr>
        <w:t>c</w:t>
      </w:r>
      <w:r w:rsidRPr="00334A53">
        <w:rPr>
          <w:b/>
        </w:rPr>
        <w:t xml:space="preserve">an </w:t>
      </w:r>
      <w:r>
        <w:rPr>
          <w:b/>
        </w:rPr>
        <w:t xml:space="preserve">ONLY </w:t>
      </w:r>
      <w:r w:rsidRPr="00334A53">
        <w:rPr>
          <w:b/>
        </w:rPr>
        <w:t>be CORESET 0, initial DL BWP or contain initial DL BWP</w:t>
      </w:r>
      <w:r>
        <w:rPr>
          <w:b/>
        </w:rPr>
        <w:t xml:space="preserve"> with the same SCS and CP type as the initial DL BWP</w:t>
      </w:r>
      <w:r w:rsidRPr="00334A53">
        <w:rPr>
          <w:b/>
        </w:rPr>
        <w:t>.</w:t>
      </w:r>
      <w:r>
        <w:rPr>
          <w:b/>
        </w:rPr>
        <w:t xml:space="preserve"> The inactive multicast CFR is used for both multicast MCCH and multicast sessions in RRC_INACTIVE state.</w:t>
      </w:r>
    </w:p>
    <w:p w14:paraId="6E666058" w14:textId="77777777" w:rsidR="004D449D" w:rsidRDefault="004D449D" w:rsidP="004D449D">
      <w:pPr>
        <w:rPr>
          <w:b/>
        </w:rPr>
      </w:pPr>
      <w:r w:rsidRPr="00334A53">
        <w:rPr>
          <w:b/>
        </w:rPr>
        <w:t xml:space="preserve">Proposal </w:t>
      </w:r>
      <w:r>
        <w:rPr>
          <w:b/>
        </w:rPr>
        <w:t>2</w:t>
      </w:r>
      <w:r w:rsidRPr="00334A53">
        <w:rPr>
          <w:b/>
        </w:rPr>
        <w:t xml:space="preserve">: </w:t>
      </w:r>
      <w:r>
        <w:rPr>
          <w:b/>
        </w:rPr>
        <w:t>The inactive multicast CFR shall meet one of the following conditions:</w:t>
      </w:r>
    </w:p>
    <w:p w14:paraId="688B0980" w14:textId="77777777" w:rsidR="004D449D" w:rsidRDefault="004D449D" w:rsidP="004D449D">
      <w:pPr>
        <w:pStyle w:val="af1"/>
        <w:numPr>
          <w:ilvl w:val="0"/>
          <w:numId w:val="19"/>
        </w:numPr>
        <w:ind w:leftChars="0"/>
        <w:rPr>
          <w:b/>
        </w:rPr>
      </w:pPr>
      <w:r>
        <w:rPr>
          <w:b/>
        </w:rPr>
        <w:t xml:space="preserve">It is </w:t>
      </w:r>
      <w:r w:rsidRPr="001730E2">
        <w:rPr>
          <w:b/>
        </w:rPr>
        <w:t>same as</w:t>
      </w:r>
      <w:r>
        <w:rPr>
          <w:b/>
        </w:rPr>
        <w:t xml:space="preserve"> </w:t>
      </w:r>
      <w:r w:rsidRPr="001730E2">
        <w:rPr>
          <w:b/>
        </w:rPr>
        <w:t>the CFR for broadcast sessions</w:t>
      </w:r>
    </w:p>
    <w:p w14:paraId="2C53AAE5" w14:textId="1BFD149C" w:rsidR="004D449D" w:rsidRDefault="004D449D" w:rsidP="004D449D">
      <w:pPr>
        <w:pStyle w:val="af1"/>
        <w:numPr>
          <w:ilvl w:val="0"/>
          <w:numId w:val="19"/>
        </w:numPr>
        <w:ind w:leftChars="0"/>
        <w:rPr>
          <w:b/>
        </w:rPr>
      </w:pPr>
      <w:r w:rsidRPr="00680C4E">
        <w:rPr>
          <w:b/>
        </w:rPr>
        <w:lastRenderedPageBreak/>
        <w:t>It contains the CFR for broadcast sessions</w:t>
      </w:r>
    </w:p>
    <w:p w14:paraId="6F2330FC" w14:textId="5196A9CE" w:rsidR="005608AE" w:rsidRDefault="005608AE" w:rsidP="004D449D">
      <w:pPr>
        <w:rPr>
          <w:b/>
        </w:rPr>
      </w:pPr>
    </w:p>
    <w:p w14:paraId="4A37CE9D" w14:textId="77777777" w:rsidR="004E1290" w:rsidRDefault="004E1290" w:rsidP="004E1290">
      <w:pPr>
        <w:rPr>
          <w:b/>
        </w:rPr>
      </w:pPr>
      <w:r>
        <w:rPr>
          <w:rFonts w:hint="eastAsia"/>
          <w:b/>
        </w:rPr>
        <w:t>P</w:t>
      </w:r>
      <w:r>
        <w:rPr>
          <w:b/>
        </w:rPr>
        <w:t xml:space="preserve">roposal 3: For </w:t>
      </w:r>
      <w:r w:rsidRPr="00D203EE">
        <w:rPr>
          <w:b/>
        </w:rPr>
        <w:t xml:space="preserve">a multicast session </w:t>
      </w:r>
      <w:r>
        <w:rPr>
          <w:b/>
        </w:rPr>
        <w:t>on the inactive multicast CFR, if the multicast session supports the PTP and/or PTM retransmission</w:t>
      </w:r>
      <w:r w:rsidRPr="00A70224">
        <w:rPr>
          <w:b/>
        </w:rPr>
        <w:t xml:space="preserve">, </w:t>
      </w:r>
      <w:proofErr w:type="spellStart"/>
      <w:r w:rsidRPr="00A70224">
        <w:rPr>
          <w:b/>
        </w:rPr>
        <w:t>gNB</w:t>
      </w:r>
      <w:proofErr w:type="spellEnd"/>
      <w:r w:rsidRPr="00A70224">
        <w:rPr>
          <w:b/>
        </w:rPr>
        <w:t xml:space="preserve"> configures the number of the HARQ processes (P) and HARQ process offset (</w:t>
      </w:r>
      <w:proofErr w:type="spellStart"/>
      <w:r w:rsidRPr="00A70224">
        <w:rPr>
          <w:b/>
        </w:rPr>
        <w:t>HARQprocessOffset</w:t>
      </w:r>
      <w:proofErr w:type="spellEnd"/>
      <w:r w:rsidRPr="00A70224">
        <w:rPr>
          <w:b/>
        </w:rPr>
        <w:t>) for the multicast session.</w:t>
      </w:r>
      <w:r>
        <w:t xml:space="preserve"> </w:t>
      </w:r>
    </w:p>
    <w:p w14:paraId="59FE4C3A" w14:textId="77777777" w:rsidR="004E1290" w:rsidRDefault="004E1290" w:rsidP="004E1290">
      <w:pPr>
        <w:rPr>
          <w:b/>
        </w:rPr>
      </w:pPr>
      <w:r>
        <w:rPr>
          <w:rFonts w:hint="eastAsia"/>
          <w:b/>
        </w:rPr>
        <w:t>P</w:t>
      </w:r>
      <w:r>
        <w:rPr>
          <w:b/>
        </w:rPr>
        <w:t>roposal 4: The following TP is suggested.</w:t>
      </w:r>
    </w:p>
    <w:p w14:paraId="0BBF3C31" w14:textId="77777777" w:rsidR="004E1290" w:rsidRPr="004A4813" w:rsidRDefault="004E1290" w:rsidP="004E1290">
      <w:pPr>
        <w:rPr>
          <w:b/>
        </w:rPr>
      </w:pPr>
      <w:r>
        <w:rPr>
          <w:b/>
        </w:rPr>
        <w:t>RRC_INACTIVE UEs operates the DRX mode of the multicast session on the inactive m</w:t>
      </w:r>
      <w:r w:rsidRPr="004A4813">
        <w:rPr>
          <w:b/>
        </w:rPr>
        <w:t>ulticast CFR as below:</w:t>
      </w:r>
    </w:p>
    <w:p w14:paraId="4274E597" w14:textId="77777777" w:rsidR="004E1290" w:rsidRPr="00CA0FE3" w:rsidRDefault="004E1290" w:rsidP="004E1290">
      <w:pPr>
        <w:pStyle w:val="B1"/>
        <w:rPr>
          <w:b/>
        </w:rPr>
      </w:pPr>
      <w:r w:rsidRPr="00CA0FE3">
        <w:rPr>
          <w:b/>
          <w:lang w:eastAsia="ko-KR"/>
        </w:rPr>
        <w:t>1&gt;</w:t>
      </w:r>
      <w:r w:rsidRPr="00CA0FE3">
        <w:rPr>
          <w:b/>
        </w:rPr>
        <w:tab/>
        <w:t xml:space="preserve">if a </w:t>
      </w:r>
      <w:proofErr w:type="spellStart"/>
      <w:r w:rsidRPr="00CA0FE3">
        <w:rPr>
          <w:b/>
          <w:i/>
          <w:lang w:eastAsia="ko-KR"/>
        </w:rPr>
        <w:t>drx</w:t>
      </w:r>
      <w:proofErr w:type="spellEnd"/>
      <w:r w:rsidRPr="00CA0FE3">
        <w:rPr>
          <w:b/>
          <w:i/>
          <w:lang w:eastAsia="ko-KR"/>
        </w:rPr>
        <w:t>-HARQ-RTT-</w:t>
      </w:r>
      <w:proofErr w:type="spellStart"/>
      <w:r w:rsidRPr="00CA0FE3">
        <w:rPr>
          <w:b/>
          <w:i/>
          <w:lang w:eastAsia="ko-KR"/>
        </w:rPr>
        <w:t>TimerDL</w:t>
      </w:r>
      <w:proofErr w:type="spellEnd"/>
      <w:r w:rsidRPr="00CA0FE3">
        <w:rPr>
          <w:b/>
          <w:i/>
          <w:lang w:eastAsia="ko-KR"/>
        </w:rPr>
        <w:t>-PTM</w:t>
      </w:r>
      <w:r w:rsidRPr="00CA0FE3">
        <w:rPr>
          <w:b/>
        </w:rPr>
        <w:t xml:space="preserve"> </w:t>
      </w:r>
      <w:r w:rsidRPr="00CA0FE3">
        <w:rPr>
          <w:b/>
          <w:highlight w:val="yellow"/>
        </w:rPr>
        <w:t>(if present)</w:t>
      </w:r>
      <w:r w:rsidRPr="00CA0FE3">
        <w:rPr>
          <w:b/>
        </w:rPr>
        <w:t xml:space="preserve"> expires:</w:t>
      </w:r>
    </w:p>
    <w:p w14:paraId="199897C4" w14:textId="77777777" w:rsidR="004E1290" w:rsidRPr="00CA0FE3" w:rsidRDefault="004E1290" w:rsidP="004E1290">
      <w:pPr>
        <w:pStyle w:val="B2"/>
        <w:rPr>
          <w:b/>
        </w:rPr>
      </w:pPr>
      <w:r w:rsidRPr="00CA0FE3">
        <w:rPr>
          <w:b/>
          <w:lang w:eastAsia="ko-KR"/>
        </w:rPr>
        <w:t>2&gt;</w:t>
      </w:r>
      <w:r w:rsidRPr="00CA0FE3">
        <w:rPr>
          <w:b/>
        </w:rPr>
        <w:tab/>
        <w:t>if the data of the corresponding HARQ process was not successfully decoded:</w:t>
      </w:r>
    </w:p>
    <w:p w14:paraId="0E02FFBD" w14:textId="77777777" w:rsidR="004E1290" w:rsidRPr="00CA0FE3" w:rsidRDefault="004E1290" w:rsidP="004E1290">
      <w:pPr>
        <w:pStyle w:val="B3"/>
        <w:rPr>
          <w:b/>
          <w:lang w:eastAsia="ko-KR"/>
        </w:rPr>
      </w:pPr>
      <w:r w:rsidRPr="00CA0FE3">
        <w:rPr>
          <w:b/>
          <w:lang w:eastAsia="ko-KR"/>
        </w:rPr>
        <w:t>3&gt;</w:t>
      </w:r>
      <w:r w:rsidRPr="00CA0FE3">
        <w:rPr>
          <w:b/>
        </w:rPr>
        <w:tab/>
        <w:t xml:space="preserve">start the </w:t>
      </w:r>
      <w:proofErr w:type="spellStart"/>
      <w:r w:rsidRPr="00CA0FE3">
        <w:rPr>
          <w:b/>
          <w:i/>
        </w:rPr>
        <w:t>drx</w:t>
      </w:r>
      <w:proofErr w:type="spellEnd"/>
      <w:r w:rsidRPr="00CA0FE3">
        <w:rPr>
          <w:b/>
          <w:i/>
        </w:rPr>
        <w:t>-</w:t>
      </w:r>
      <w:proofErr w:type="spellStart"/>
      <w:r w:rsidRPr="00CA0FE3">
        <w:rPr>
          <w:b/>
          <w:i/>
        </w:rPr>
        <w:t>RetransmissionTimer</w:t>
      </w:r>
      <w:r w:rsidRPr="00CA0FE3">
        <w:rPr>
          <w:b/>
          <w:i/>
          <w:lang w:eastAsia="ko-KR"/>
        </w:rPr>
        <w:t>DL</w:t>
      </w:r>
      <w:proofErr w:type="spellEnd"/>
      <w:r w:rsidRPr="00CA0FE3">
        <w:rPr>
          <w:b/>
          <w:i/>
          <w:lang w:eastAsia="ko-KR"/>
        </w:rPr>
        <w:t>-PTM</w:t>
      </w:r>
      <w:r w:rsidRPr="00CA0FE3">
        <w:rPr>
          <w:b/>
        </w:rPr>
        <w:t xml:space="preserve"> for the corresponding HARQ process in the first symbol after the expiry of </w:t>
      </w:r>
      <w:proofErr w:type="spellStart"/>
      <w:r w:rsidRPr="00CA0FE3">
        <w:rPr>
          <w:b/>
          <w:i/>
        </w:rPr>
        <w:t>drx</w:t>
      </w:r>
      <w:proofErr w:type="spellEnd"/>
      <w:r w:rsidRPr="00CA0FE3">
        <w:rPr>
          <w:b/>
          <w:i/>
        </w:rPr>
        <w:t>-HARQ-RTT-</w:t>
      </w:r>
      <w:proofErr w:type="spellStart"/>
      <w:r w:rsidRPr="00CA0FE3">
        <w:rPr>
          <w:b/>
          <w:i/>
        </w:rPr>
        <w:t>TimerDL</w:t>
      </w:r>
      <w:proofErr w:type="spellEnd"/>
      <w:r w:rsidRPr="00CA0FE3">
        <w:rPr>
          <w:b/>
          <w:i/>
        </w:rPr>
        <w:t>-PTM</w:t>
      </w:r>
      <w:r w:rsidRPr="00CA0FE3">
        <w:rPr>
          <w:b/>
          <w:lang w:eastAsia="ko-KR"/>
        </w:rPr>
        <w:t>.</w:t>
      </w:r>
    </w:p>
    <w:p w14:paraId="2419BEB8" w14:textId="77777777" w:rsidR="004E1290" w:rsidRPr="00CA0FE3" w:rsidRDefault="004E1290" w:rsidP="004E1290">
      <w:pPr>
        <w:pStyle w:val="B1"/>
        <w:rPr>
          <w:b/>
          <w:noProof/>
        </w:rPr>
      </w:pPr>
      <w:r w:rsidRPr="00CA0FE3">
        <w:rPr>
          <w:b/>
          <w:noProof/>
          <w:lang w:eastAsia="ko-KR"/>
        </w:rPr>
        <w:t>1&gt;</w:t>
      </w:r>
      <w:r w:rsidRPr="00CA0FE3">
        <w:rPr>
          <w:b/>
          <w:noProof/>
        </w:rPr>
        <w:tab/>
        <w:t xml:space="preserve">if a DRX Command MAC </w:t>
      </w:r>
      <w:r w:rsidRPr="00CA0FE3">
        <w:rPr>
          <w:b/>
          <w:noProof/>
          <w:lang w:eastAsia="ko-KR"/>
        </w:rPr>
        <w:t>CE</w:t>
      </w:r>
      <w:r w:rsidRPr="00CA0FE3">
        <w:rPr>
          <w:b/>
          <w:noProof/>
        </w:rPr>
        <w:t xml:space="preserve"> </w:t>
      </w:r>
      <w:r w:rsidRPr="00CA0FE3">
        <w:rPr>
          <w:b/>
        </w:rPr>
        <w:t>indicated by PDCCH addressed to</w:t>
      </w:r>
      <w:r w:rsidRPr="00CA0FE3">
        <w:rPr>
          <w:b/>
          <w:iCs/>
          <w:noProof/>
        </w:rPr>
        <w:t xml:space="preserve"> a G-RNTI</w:t>
      </w:r>
      <w:r w:rsidRPr="00CA0FE3">
        <w:rPr>
          <w:b/>
          <w:noProof/>
        </w:rPr>
        <w:t xml:space="preserve"> is received:</w:t>
      </w:r>
    </w:p>
    <w:p w14:paraId="0AB65025" w14:textId="77777777" w:rsidR="004E1290" w:rsidRPr="00CA0FE3" w:rsidRDefault="004E1290" w:rsidP="004E1290">
      <w:pPr>
        <w:pStyle w:val="B2"/>
        <w:rPr>
          <w:b/>
          <w:noProof/>
        </w:rPr>
      </w:pPr>
      <w:r w:rsidRPr="00CA0FE3">
        <w:rPr>
          <w:b/>
          <w:noProof/>
          <w:lang w:eastAsia="ko-KR"/>
        </w:rPr>
        <w:t>2&gt;</w:t>
      </w:r>
      <w:r w:rsidRPr="00CA0FE3">
        <w:rPr>
          <w:b/>
          <w:noProof/>
        </w:rPr>
        <w:tab/>
        <w:t xml:space="preserve">stop </w:t>
      </w:r>
      <w:r w:rsidRPr="00CA0FE3">
        <w:rPr>
          <w:b/>
          <w:i/>
          <w:noProof/>
        </w:rPr>
        <w:t>drx-onDurationTimerPTM</w:t>
      </w:r>
      <w:r w:rsidRPr="00CA0FE3">
        <w:rPr>
          <w:b/>
          <w:iCs/>
          <w:noProof/>
        </w:rPr>
        <w:t xml:space="preserve"> of the DRX for this G-RNTI</w:t>
      </w:r>
      <w:r w:rsidRPr="00CA0FE3">
        <w:rPr>
          <w:b/>
          <w:noProof/>
        </w:rPr>
        <w:t>;</w:t>
      </w:r>
    </w:p>
    <w:p w14:paraId="0F2D50DE" w14:textId="77777777" w:rsidR="004E1290" w:rsidRPr="00CA0FE3" w:rsidRDefault="004E1290" w:rsidP="004E1290">
      <w:pPr>
        <w:pStyle w:val="B2"/>
        <w:rPr>
          <w:b/>
          <w:noProof/>
        </w:rPr>
      </w:pPr>
      <w:r w:rsidRPr="00CA0FE3">
        <w:rPr>
          <w:b/>
          <w:noProof/>
          <w:lang w:eastAsia="ko-KR"/>
        </w:rPr>
        <w:t>2&gt;</w:t>
      </w:r>
      <w:r w:rsidRPr="00CA0FE3">
        <w:rPr>
          <w:b/>
          <w:noProof/>
        </w:rPr>
        <w:tab/>
        <w:t xml:space="preserve">stop </w:t>
      </w:r>
      <w:r w:rsidRPr="00CA0FE3">
        <w:rPr>
          <w:b/>
          <w:i/>
          <w:noProof/>
        </w:rPr>
        <w:t>drx-InactivityTimerPTM</w:t>
      </w:r>
      <w:r w:rsidRPr="00CA0FE3">
        <w:rPr>
          <w:b/>
          <w:iCs/>
          <w:noProof/>
        </w:rPr>
        <w:t xml:space="preserve"> of the DRX for this G-RNTI.</w:t>
      </w:r>
    </w:p>
    <w:p w14:paraId="58841BAE" w14:textId="77777777" w:rsidR="004E1290" w:rsidRPr="00CA0FE3" w:rsidRDefault="004E1290" w:rsidP="004E1290">
      <w:pPr>
        <w:pStyle w:val="B1"/>
        <w:rPr>
          <w:b/>
          <w:lang w:eastAsia="ko-KR"/>
        </w:rPr>
      </w:pPr>
      <w:r w:rsidRPr="00CA0FE3">
        <w:rPr>
          <w:b/>
        </w:rPr>
        <w:t>1&gt;</w:t>
      </w:r>
      <w:r w:rsidRPr="00CA0FE3">
        <w:rPr>
          <w:b/>
        </w:rPr>
        <w:tab/>
        <w:t xml:space="preserve">if </w:t>
      </w:r>
      <w:r w:rsidRPr="00CA0FE3">
        <w:rPr>
          <w:b/>
          <w:lang w:eastAsia="ko-KR"/>
        </w:rPr>
        <w:t xml:space="preserve">[(SFN × 10) + </w:t>
      </w:r>
      <w:proofErr w:type="spellStart"/>
      <w:r w:rsidRPr="00CA0FE3">
        <w:rPr>
          <w:b/>
          <w:lang w:eastAsia="ko-KR"/>
        </w:rPr>
        <w:t>subframe</w:t>
      </w:r>
      <w:proofErr w:type="spellEnd"/>
      <w:r w:rsidRPr="00CA0FE3">
        <w:rPr>
          <w:b/>
          <w:lang w:eastAsia="ko-KR"/>
        </w:rPr>
        <w:t xml:space="preserve"> number] modulo (</w:t>
      </w:r>
      <w:proofErr w:type="spellStart"/>
      <w:r w:rsidRPr="00CA0FE3">
        <w:rPr>
          <w:b/>
          <w:i/>
          <w:lang w:eastAsia="ko-KR"/>
        </w:rPr>
        <w:t>drx</w:t>
      </w:r>
      <w:proofErr w:type="spellEnd"/>
      <w:r w:rsidRPr="00CA0FE3">
        <w:rPr>
          <w:b/>
          <w:i/>
          <w:lang w:eastAsia="ko-KR"/>
        </w:rPr>
        <w:t>-</w:t>
      </w:r>
      <w:proofErr w:type="spellStart"/>
      <w:r w:rsidRPr="00CA0FE3">
        <w:rPr>
          <w:b/>
          <w:i/>
          <w:lang w:eastAsia="ko-KR"/>
        </w:rPr>
        <w:t>LongCycle</w:t>
      </w:r>
      <w:proofErr w:type="spellEnd"/>
      <w:r w:rsidRPr="00CA0FE3">
        <w:rPr>
          <w:b/>
          <w:i/>
          <w:lang w:eastAsia="ko-KR"/>
        </w:rPr>
        <w:t>-PTM</w:t>
      </w:r>
      <w:r w:rsidRPr="00CA0FE3">
        <w:rPr>
          <w:b/>
          <w:lang w:eastAsia="ko-KR"/>
        </w:rPr>
        <w:t xml:space="preserve">) = </w:t>
      </w:r>
      <w:proofErr w:type="spellStart"/>
      <w:r w:rsidRPr="00CA0FE3">
        <w:rPr>
          <w:b/>
          <w:i/>
          <w:lang w:eastAsia="ko-KR"/>
        </w:rPr>
        <w:t>drx</w:t>
      </w:r>
      <w:proofErr w:type="spellEnd"/>
      <w:r w:rsidRPr="00CA0FE3">
        <w:rPr>
          <w:b/>
          <w:i/>
          <w:lang w:eastAsia="ko-KR"/>
        </w:rPr>
        <w:t>-</w:t>
      </w:r>
      <w:proofErr w:type="spellStart"/>
      <w:r w:rsidRPr="00CA0FE3">
        <w:rPr>
          <w:b/>
          <w:i/>
          <w:lang w:eastAsia="ko-KR"/>
        </w:rPr>
        <w:t>StartOffset</w:t>
      </w:r>
      <w:proofErr w:type="spellEnd"/>
      <w:r w:rsidRPr="00CA0FE3">
        <w:rPr>
          <w:b/>
          <w:i/>
          <w:lang w:eastAsia="ko-KR"/>
        </w:rPr>
        <w:t>-PTM</w:t>
      </w:r>
      <w:r w:rsidRPr="00CA0FE3">
        <w:rPr>
          <w:b/>
          <w:lang w:eastAsia="ko-KR"/>
        </w:rPr>
        <w:t>:</w:t>
      </w:r>
    </w:p>
    <w:p w14:paraId="5F26C38B" w14:textId="77777777" w:rsidR="004E1290" w:rsidRPr="00CA0FE3" w:rsidRDefault="004E1290" w:rsidP="004E1290">
      <w:pPr>
        <w:pStyle w:val="B2"/>
        <w:rPr>
          <w:b/>
          <w:lang w:eastAsia="ko-KR"/>
        </w:rPr>
      </w:pPr>
      <w:r w:rsidRPr="00CA0FE3">
        <w:rPr>
          <w:b/>
          <w:lang w:eastAsia="ko-KR"/>
        </w:rPr>
        <w:t>2&gt;</w:t>
      </w:r>
      <w:r w:rsidRPr="00CA0FE3">
        <w:rPr>
          <w:b/>
        </w:rPr>
        <w:tab/>
        <w:t xml:space="preserve">start </w:t>
      </w:r>
      <w:proofErr w:type="spellStart"/>
      <w:r w:rsidRPr="00CA0FE3">
        <w:rPr>
          <w:b/>
          <w:i/>
        </w:rPr>
        <w:t>drx-onDurationTimerPTM</w:t>
      </w:r>
      <w:proofErr w:type="spellEnd"/>
      <w:r w:rsidRPr="00CA0FE3">
        <w:rPr>
          <w:b/>
          <w:lang w:eastAsia="ko-KR"/>
        </w:rPr>
        <w:t xml:space="preserve"> after </w:t>
      </w:r>
      <w:proofErr w:type="spellStart"/>
      <w:r w:rsidRPr="00CA0FE3">
        <w:rPr>
          <w:b/>
          <w:i/>
          <w:lang w:eastAsia="ko-KR"/>
        </w:rPr>
        <w:t>drx-SlotOffsetPTM</w:t>
      </w:r>
      <w:proofErr w:type="spellEnd"/>
      <w:r w:rsidRPr="00CA0FE3">
        <w:rPr>
          <w:b/>
          <w:lang w:eastAsia="ko-KR"/>
        </w:rPr>
        <w:t xml:space="preserve"> slots from the beginning of the </w:t>
      </w:r>
      <w:proofErr w:type="spellStart"/>
      <w:r w:rsidRPr="00CA0FE3">
        <w:rPr>
          <w:b/>
          <w:lang w:eastAsia="ko-KR"/>
        </w:rPr>
        <w:t>subframe</w:t>
      </w:r>
      <w:proofErr w:type="spellEnd"/>
      <w:r w:rsidRPr="00CA0FE3">
        <w:rPr>
          <w:b/>
          <w:lang w:eastAsia="ko-KR"/>
        </w:rPr>
        <w:t>.</w:t>
      </w:r>
    </w:p>
    <w:p w14:paraId="6D288376" w14:textId="77777777" w:rsidR="004E1290" w:rsidRPr="00CA0FE3" w:rsidRDefault="004E1290" w:rsidP="004E1290">
      <w:pPr>
        <w:pStyle w:val="B1"/>
        <w:rPr>
          <w:b/>
        </w:rPr>
      </w:pPr>
      <w:r w:rsidRPr="00CA0FE3">
        <w:rPr>
          <w:b/>
        </w:rPr>
        <w:t>1&gt;</w:t>
      </w:r>
      <w:r w:rsidRPr="00CA0FE3">
        <w:rPr>
          <w:b/>
        </w:rPr>
        <w:tab/>
        <w:t xml:space="preserve">if </w:t>
      </w:r>
      <w:r w:rsidRPr="00CA0FE3">
        <w:rPr>
          <w:b/>
          <w:lang w:eastAsia="ko-KR"/>
        </w:rPr>
        <w:t>the MAC entity is in</w:t>
      </w:r>
      <w:r w:rsidRPr="00CA0FE3">
        <w:rPr>
          <w:b/>
        </w:rPr>
        <w:t xml:space="preserve"> Active Time for this G-RNTI:</w:t>
      </w:r>
    </w:p>
    <w:p w14:paraId="46482926" w14:textId="77777777" w:rsidR="004E1290" w:rsidRPr="00CA0FE3" w:rsidRDefault="004E1290" w:rsidP="004E1290">
      <w:pPr>
        <w:pStyle w:val="B2"/>
        <w:rPr>
          <w:b/>
        </w:rPr>
      </w:pPr>
      <w:r w:rsidRPr="00CA0FE3">
        <w:rPr>
          <w:b/>
        </w:rPr>
        <w:t>2&gt;</w:t>
      </w:r>
      <w:r w:rsidRPr="00CA0FE3">
        <w:rPr>
          <w:b/>
        </w:rPr>
        <w:tab/>
        <w:t>monitor the PDCCH for this G-RNTI;</w:t>
      </w:r>
    </w:p>
    <w:p w14:paraId="595F6434" w14:textId="77777777" w:rsidR="004E1290" w:rsidRPr="00CA0FE3" w:rsidRDefault="004E1290" w:rsidP="004E1290">
      <w:pPr>
        <w:pStyle w:val="B2"/>
        <w:rPr>
          <w:b/>
          <w:lang w:eastAsia="ko-KR"/>
        </w:rPr>
      </w:pPr>
      <w:r w:rsidRPr="00CA0FE3">
        <w:rPr>
          <w:b/>
          <w:lang w:eastAsia="ko-KR"/>
        </w:rPr>
        <w:t>2&gt;</w:t>
      </w:r>
      <w:r w:rsidRPr="00CA0FE3">
        <w:rPr>
          <w:b/>
        </w:rPr>
        <w:tab/>
        <w:t>if the PDCCH indicates a DL multicast transmission:</w:t>
      </w:r>
    </w:p>
    <w:p w14:paraId="3B941115" w14:textId="77777777" w:rsidR="004E1290" w:rsidRPr="00CA0FE3" w:rsidRDefault="004E1290" w:rsidP="004E1290">
      <w:pPr>
        <w:pStyle w:val="B3"/>
        <w:rPr>
          <w:b/>
          <w:lang w:eastAsia="ko-KR"/>
        </w:rPr>
      </w:pPr>
      <w:r w:rsidRPr="00CA0FE3">
        <w:rPr>
          <w:b/>
          <w:lang w:eastAsia="ko-KR"/>
        </w:rPr>
        <w:t>3&gt;</w:t>
      </w:r>
      <w:r w:rsidRPr="00CA0FE3">
        <w:rPr>
          <w:b/>
          <w:lang w:eastAsia="ko-KR"/>
        </w:rPr>
        <w:tab/>
        <w:t xml:space="preserve">if </w:t>
      </w:r>
      <w:r w:rsidRPr="00CA0FE3">
        <w:rPr>
          <w:b/>
          <w:highlight w:val="yellow"/>
          <w:lang w:eastAsia="ko-KR"/>
        </w:rPr>
        <w:t>PTM retransmission is enabled for the DRX mode</w:t>
      </w:r>
      <w:r w:rsidRPr="00CA0FE3">
        <w:rPr>
          <w:b/>
        </w:rPr>
        <w:t>:</w:t>
      </w:r>
    </w:p>
    <w:p w14:paraId="3A602593" w14:textId="77777777" w:rsidR="004E1290" w:rsidRPr="00CA0FE3" w:rsidRDefault="004E1290" w:rsidP="004E1290">
      <w:pPr>
        <w:pStyle w:val="B4"/>
        <w:rPr>
          <w:b/>
          <w:lang w:eastAsia="ko-KR"/>
        </w:rPr>
      </w:pPr>
      <w:r w:rsidRPr="00CA0FE3">
        <w:rPr>
          <w:b/>
          <w:lang w:eastAsia="ko-KR"/>
        </w:rPr>
        <w:t>4&gt;</w:t>
      </w:r>
      <w:r w:rsidRPr="00CA0FE3">
        <w:rPr>
          <w:b/>
          <w:lang w:eastAsia="ko-KR"/>
        </w:rPr>
        <w:tab/>
      </w:r>
      <w:r w:rsidRPr="00CA0FE3">
        <w:rPr>
          <w:b/>
        </w:rPr>
        <w:t xml:space="preserve">start the </w:t>
      </w:r>
      <w:proofErr w:type="spellStart"/>
      <w:r w:rsidRPr="00CA0FE3">
        <w:rPr>
          <w:b/>
          <w:i/>
          <w:lang w:eastAsia="ko-KR"/>
        </w:rPr>
        <w:t>drx</w:t>
      </w:r>
      <w:proofErr w:type="spellEnd"/>
      <w:r w:rsidRPr="00CA0FE3">
        <w:rPr>
          <w:b/>
          <w:i/>
          <w:lang w:eastAsia="ko-KR"/>
        </w:rPr>
        <w:t>-HARQ-RTT-</w:t>
      </w:r>
      <w:proofErr w:type="spellStart"/>
      <w:r w:rsidRPr="00CA0FE3">
        <w:rPr>
          <w:b/>
          <w:i/>
          <w:lang w:eastAsia="ko-KR"/>
        </w:rPr>
        <w:t>TimerDL</w:t>
      </w:r>
      <w:proofErr w:type="spellEnd"/>
      <w:r w:rsidRPr="00CA0FE3">
        <w:rPr>
          <w:b/>
          <w:i/>
          <w:lang w:eastAsia="ko-KR"/>
        </w:rPr>
        <w:t>-PTM</w:t>
      </w:r>
      <w:r w:rsidRPr="00CA0FE3">
        <w:rPr>
          <w:b/>
        </w:rPr>
        <w:t xml:space="preserve"> for the corresponding HARQ process</w:t>
      </w:r>
      <w:r w:rsidRPr="00CA0FE3">
        <w:rPr>
          <w:b/>
          <w:lang w:eastAsia="ko-KR"/>
        </w:rPr>
        <w:t xml:space="preserve"> in the first symbol after</w:t>
      </w:r>
      <w:r w:rsidRPr="00CA0FE3">
        <w:rPr>
          <w:b/>
        </w:rPr>
        <w:t xml:space="preserve"> </w:t>
      </w:r>
      <w:r w:rsidRPr="00CA0FE3">
        <w:rPr>
          <w:b/>
          <w:lang w:eastAsia="ko-KR"/>
        </w:rPr>
        <w:t>the reception of the corresponding DL multicast transmission</w:t>
      </w:r>
      <w:r w:rsidRPr="00CA0FE3">
        <w:rPr>
          <w:b/>
          <w:highlight w:val="yellow"/>
          <w:lang w:eastAsia="ko-KR"/>
        </w:rPr>
        <w:t>;</w:t>
      </w:r>
    </w:p>
    <w:p w14:paraId="158E552B" w14:textId="77777777" w:rsidR="004E1290" w:rsidRPr="00CA0FE3" w:rsidRDefault="004E1290" w:rsidP="004E1290">
      <w:pPr>
        <w:pStyle w:val="B3"/>
        <w:ind w:hanging="1"/>
        <w:rPr>
          <w:b/>
          <w:lang w:eastAsia="ko-KR"/>
        </w:rPr>
      </w:pPr>
      <w:r w:rsidRPr="00CA0FE3">
        <w:rPr>
          <w:b/>
          <w:lang w:eastAsia="ko-KR"/>
        </w:rPr>
        <w:t xml:space="preserve">4&gt; stop the </w:t>
      </w:r>
      <w:proofErr w:type="spellStart"/>
      <w:r w:rsidRPr="00CA0FE3">
        <w:rPr>
          <w:b/>
          <w:lang w:eastAsia="ko-KR"/>
        </w:rPr>
        <w:t>drx</w:t>
      </w:r>
      <w:proofErr w:type="spellEnd"/>
      <w:r w:rsidRPr="00CA0FE3">
        <w:rPr>
          <w:b/>
          <w:lang w:eastAsia="ko-KR"/>
        </w:rPr>
        <w:t>-</w:t>
      </w:r>
      <w:proofErr w:type="spellStart"/>
      <w:r w:rsidRPr="00CA0FE3">
        <w:rPr>
          <w:b/>
          <w:lang w:eastAsia="ko-KR"/>
        </w:rPr>
        <w:t>RetransmissionTimerDL</w:t>
      </w:r>
      <w:proofErr w:type="spellEnd"/>
      <w:r w:rsidRPr="00CA0FE3">
        <w:rPr>
          <w:b/>
          <w:lang w:eastAsia="ko-KR"/>
        </w:rPr>
        <w:t>-PTM for the corresponding HARQ process;</w:t>
      </w:r>
    </w:p>
    <w:p w14:paraId="10660128" w14:textId="77777777" w:rsidR="004E1290" w:rsidRPr="00CA0FE3" w:rsidRDefault="004E1290" w:rsidP="004E1290">
      <w:pPr>
        <w:pStyle w:val="B2"/>
        <w:tabs>
          <w:tab w:val="left" w:pos="7383"/>
        </w:tabs>
        <w:rPr>
          <w:b/>
        </w:rPr>
      </w:pPr>
      <w:r w:rsidRPr="00CA0FE3">
        <w:rPr>
          <w:b/>
        </w:rPr>
        <w:t>2&gt;</w:t>
      </w:r>
      <w:r w:rsidRPr="00CA0FE3">
        <w:rPr>
          <w:b/>
        </w:rPr>
        <w:tab/>
        <w:t>if the PDCCH indicates a new multicast transmission for this G-RNTI:</w:t>
      </w:r>
    </w:p>
    <w:p w14:paraId="3447074A" w14:textId="77777777" w:rsidR="004E1290" w:rsidRPr="00CA0FE3" w:rsidRDefault="004E1290" w:rsidP="004E1290">
      <w:pPr>
        <w:pStyle w:val="B3"/>
        <w:rPr>
          <w:b/>
        </w:rPr>
      </w:pPr>
      <w:r w:rsidRPr="00CA0FE3">
        <w:rPr>
          <w:b/>
        </w:rPr>
        <w:t>3&gt;</w:t>
      </w:r>
      <w:r w:rsidRPr="00CA0FE3">
        <w:rPr>
          <w:b/>
        </w:rPr>
        <w:tab/>
        <w:t xml:space="preserve">start or restart </w:t>
      </w:r>
      <w:proofErr w:type="spellStart"/>
      <w:r w:rsidRPr="00CA0FE3">
        <w:rPr>
          <w:b/>
          <w:i/>
        </w:rPr>
        <w:t>drx-InactivityTimerPTM</w:t>
      </w:r>
      <w:proofErr w:type="spellEnd"/>
      <w:r w:rsidRPr="00CA0FE3">
        <w:rPr>
          <w:b/>
        </w:rPr>
        <w:t xml:space="preserve"> in the first symbol after the end of the PDCCH reception.</w:t>
      </w:r>
    </w:p>
    <w:p w14:paraId="60C2C915" w14:textId="23EF7EB9" w:rsidR="00F4266E" w:rsidRPr="000569E6" w:rsidRDefault="004E1290" w:rsidP="004E1290">
      <w:pPr>
        <w:rPr>
          <w:b/>
        </w:rPr>
      </w:pPr>
      <w:r w:rsidRPr="00D203EE">
        <w:rPr>
          <w:b/>
        </w:rPr>
        <w:t xml:space="preserve">Proposal </w:t>
      </w:r>
      <w:r>
        <w:rPr>
          <w:b/>
        </w:rPr>
        <w:t>5</w:t>
      </w:r>
      <w:r w:rsidRPr="00D203EE">
        <w:rPr>
          <w:b/>
        </w:rPr>
        <w:t xml:space="preserve">: For a multicast session </w:t>
      </w:r>
      <w:r>
        <w:rPr>
          <w:b/>
        </w:rPr>
        <w:t>on the inactive multicast CFR, DCI format 4_1 can be used to schedule the multic</w:t>
      </w:r>
      <w:r w:rsidRPr="00D203EE">
        <w:rPr>
          <w:b/>
        </w:rPr>
        <w:t>a</w:t>
      </w:r>
      <w:r>
        <w:rPr>
          <w:b/>
        </w:rPr>
        <w:t>st session. The UEs receiving the multicast session on the inactive multicast CFR receive the corresponding PDSCH according to DCI format 4_1. But only RRC_CONNECTED UEs with the HARQ feedback resource send the HARQ feedback according to DCI format 4_1.</w:t>
      </w:r>
    </w:p>
    <w:p w14:paraId="4BEAB653" w14:textId="77777777" w:rsidR="004E1290" w:rsidRPr="000569E6" w:rsidRDefault="004E1290" w:rsidP="004E1290">
      <w:pPr>
        <w:rPr>
          <w:b/>
        </w:rPr>
      </w:pPr>
      <w:r w:rsidRPr="000569E6">
        <w:rPr>
          <w:b/>
        </w:rPr>
        <w:t xml:space="preserve">Proposal </w:t>
      </w:r>
      <w:r>
        <w:rPr>
          <w:b/>
        </w:rPr>
        <w:t>6</w:t>
      </w:r>
      <w:r w:rsidRPr="000569E6">
        <w:rPr>
          <w:rFonts w:hint="eastAsia"/>
          <w:b/>
        </w:rPr>
        <w:t>:</w:t>
      </w:r>
      <w:r w:rsidRPr="000569E6">
        <w:rPr>
          <w:b/>
        </w:rPr>
        <w:t xml:space="preserve"> </w:t>
      </w:r>
      <w:r w:rsidRPr="000569E6">
        <w:rPr>
          <w:rFonts w:hint="eastAsia"/>
          <w:b/>
        </w:rPr>
        <w:t>I</w:t>
      </w:r>
      <w:r w:rsidRPr="000569E6">
        <w:rPr>
          <w:b/>
        </w:rPr>
        <w:t xml:space="preserve">n order to support the PDCP count continuity, </w:t>
      </w:r>
      <w:r>
        <w:rPr>
          <w:b/>
        </w:rPr>
        <w:t xml:space="preserve">the one-to-one mapping between </w:t>
      </w:r>
      <w:proofErr w:type="spellStart"/>
      <w:r>
        <w:rPr>
          <w:b/>
        </w:rPr>
        <w:t>QoS</w:t>
      </w:r>
      <w:proofErr w:type="spellEnd"/>
      <w:r>
        <w:rPr>
          <w:b/>
        </w:rPr>
        <w:t xml:space="preserve"> </w:t>
      </w:r>
      <w:r w:rsidRPr="000569E6">
        <w:rPr>
          <w:b/>
        </w:rPr>
        <w:t xml:space="preserve">flows of a multicast session </w:t>
      </w:r>
      <w:r>
        <w:rPr>
          <w:b/>
        </w:rPr>
        <w:t xml:space="preserve">and MRBs </w:t>
      </w:r>
      <w:r w:rsidRPr="000569E6">
        <w:rPr>
          <w:b/>
        </w:rPr>
        <w:t xml:space="preserve">are </w:t>
      </w:r>
      <w:r>
        <w:rPr>
          <w:b/>
        </w:rPr>
        <w:t xml:space="preserve">supported. </w:t>
      </w:r>
      <w:r w:rsidRPr="000569E6">
        <w:rPr>
          <w:b/>
        </w:rPr>
        <w:t xml:space="preserve">The PDCP count value of each PDCP SDU on a MRB is same as the SN of the corresponding </w:t>
      </w:r>
      <w:proofErr w:type="spellStart"/>
      <w:r w:rsidRPr="000569E6">
        <w:rPr>
          <w:b/>
        </w:rPr>
        <w:t>QoS</w:t>
      </w:r>
      <w:proofErr w:type="spellEnd"/>
      <w:r w:rsidRPr="000569E6">
        <w:rPr>
          <w:b/>
        </w:rPr>
        <w:t xml:space="preserve"> flow.</w:t>
      </w:r>
    </w:p>
    <w:p w14:paraId="4EF8D878" w14:textId="77777777" w:rsidR="008D1578" w:rsidRPr="004E1290" w:rsidRDefault="008D1578" w:rsidP="00F4266E">
      <w:pPr>
        <w:rPr>
          <w:b/>
        </w:rPr>
      </w:pPr>
    </w:p>
    <w:p w14:paraId="57D4AABC" w14:textId="77777777" w:rsidR="00770F44" w:rsidRPr="00A66B07" w:rsidRDefault="00770F44" w:rsidP="00770F44">
      <w:pPr>
        <w:pStyle w:val="1"/>
        <w:numPr>
          <w:ilvl w:val="0"/>
          <w:numId w:val="6"/>
        </w:numPr>
      </w:pPr>
      <w:r>
        <w:lastRenderedPageBreak/>
        <w:t>References</w:t>
      </w:r>
    </w:p>
    <w:p w14:paraId="14A6C60A" w14:textId="77777777" w:rsidR="00770F44" w:rsidRPr="00EC3000" w:rsidRDefault="00770F44" w:rsidP="00450D66">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178E9E0D" w:rsidR="00AD0A64" w:rsidRPr="007E1CFD" w:rsidRDefault="00AD0A64" w:rsidP="00450D66">
      <w:pPr>
        <w:pStyle w:val="af1"/>
        <w:numPr>
          <w:ilvl w:val="0"/>
          <w:numId w:val="9"/>
        </w:numPr>
        <w:ind w:leftChars="0"/>
        <w:rPr>
          <w:rFonts w:eastAsia="宋体" w:cs="Arial"/>
          <w:szCs w:val="20"/>
          <w:lang w:eastAsia="zh-CN"/>
        </w:rPr>
      </w:pPr>
      <w:r w:rsidRPr="007E1CFD">
        <w:rPr>
          <w:rFonts w:eastAsia="宋体" w:cs="Arial"/>
          <w:szCs w:val="20"/>
          <w:lang w:eastAsia="zh-CN"/>
        </w:rPr>
        <w:t>R2-2211271, Analysis of options for sending PTM configuration, RAN2#120</w:t>
      </w:r>
      <w:r w:rsidR="00DD6CE5" w:rsidRPr="007E1CFD">
        <w:rPr>
          <w:rFonts w:eastAsia="宋体" w:cs="Arial"/>
          <w:szCs w:val="20"/>
          <w:lang w:eastAsia="zh-CN"/>
        </w:rPr>
        <w:t>, TD Tech, Chengdu TD Tech,</w:t>
      </w:r>
    </w:p>
    <w:sectPr w:rsidR="00AD0A64" w:rsidRPr="007E1CF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B6FA6" w14:textId="77777777" w:rsidR="001479DA" w:rsidRDefault="001479DA">
      <w:r>
        <w:separator/>
      </w:r>
    </w:p>
    <w:p w14:paraId="4DF715D6" w14:textId="77777777" w:rsidR="001479DA" w:rsidRDefault="001479DA"/>
  </w:endnote>
  <w:endnote w:type="continuationSeparator" w:id="0">
    <w:p w14:paraId="71052B3D" w14:textId="77777777" w:rsidR="001479DA" w:rsidRDefault="001479DA">
      <w:r>
        <w:continuationSeparator/>
      </w:r>
    </w:p>
    <w:p w14:paraId="6E58BCD7" w14:textId="77777777" w:rsidR="001479DA" w:rsidRDefault="00147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07DD8" w:rsidRDefault="00707DD8">
    <w:pPr>
      <w:pStyle w:val="a4"/>
      <w:jc w:val="right"/>
    </w:pPr>
    <w:r>
      <w:fldChar w:fldCharType="begin"/>
    </w:r>
    <w:r>
      <w:instrText xml:space="preserve"> PAGE   \* MERGEFORMAT </w:instrText>
    </w:r>
    <w:r>
      <w:fldChar w:fldCharType="separate"/>
    </w:r>
    <w:r w:rsidR="00710CA9">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5CFAD" w14:textId="77777777" w:rsidR="001479DA" w:rsidRDefault="001479DA">
      <w:r>
        <w:separator/>
      </w:r>
    </w:p>
    <w:p w14:paraId="001D1976" w14:textId="77777777" w:rsidR="001479DA" w:rsidRDefault="001479DA"/>
  </w:footnote>
  <w:footnote w:type="continuationSeparator" w:id="0">
    <w:p w14:paraId="2FDDC993" w14:textId="77777777" w:rsidR="001479DA" w:rsidRDefault="001479DA">
      <w:r>
        <w:continuationSeparator/>
      </w:r>
    </w:p>
    <w:p w14:paraId="6A8AEA49" w14:textId="77777777" w:rsidR="001479DA" w:rsidRDefault="001479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07DD8" w:rsidRDefault="00707DD8"/>
  <w:p w14:paraId="756100E0" w14:textId="77777777" w:rsidR="00707DD8" w:rsidRDefault="00707D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1F328C"/>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3D27303"/>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3123E7"/>
    <w:multiLevelType w:val="multilevel"/>
    <w:tmpl w:val="7B2CD562"/>
    <w:numStyleLink w:val="ListNumbers"/>
  </w:abstractNum>
  <w:abstractNum w:abstractNumId="5" w15:restartNumberingAfterBreak="0">
    <w:nsid w:val="28A576B6"/>
    <w:multiLevelType w:val="hybridMultilevel"/>
    <w:tmpl w:val="A67EC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C4B14"/>
    <w:multiLevelType w:val="hybridMultilevel"/>
    <w:tmpl w:val="0122B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0B4AFE"/>
    <w:multiLevelType w:val="hybridMultilevel"/>
    <w:tmpl w:val="6ADE47A6"/>
    <w:lvl w:ilvl="0" w:tplc="085E63C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CC247D"/>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964E2B"/>
    <w:multiLevelType w:val="hybridMultilevel"/>
    <w:tmpl w:val="40E4D78E"/>
    <w:lvl w:ilvl="0" w:tplc="88AA6C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C62E46"/>
    <w:multiLevelType w:val="hybridMultilevel"/>
    <w:tmpl w:val="70061056"/>
    <w:lvl w:ilvl="0" w:tplc="E41CB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0932126"/>
    <w:multiLevelType w:val="hybridMultilevel"/>
    <w:tmpl w:val="B0182C2E"/>
    <w:lvl w:ilvl="0" w:tplc="4EFEB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754D2"/>
    <w:multiLevelType w:val="hybridMultilevel"/>
    <w:tmpl w:val="89B6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2"/>
  </w:num>
  <w:num w:numId="4">
    <w:abstractNumId w:val="4"/>
  </w:num>
  <w:num w:numId="5">
    <w:abstractNumId w:val="16"/>
  </w:num>
  <w:num w:numId="6">
    <w:abstractNumId w:val="17"/>
  </w:num>
  <w:num w:numId="7">
    <w:abstractNumId w:val="11"/>
  </w:num>
  <w:num w:numId="8">
    <w:abstractNumId w:val="12"/>
  </w:num>
  <w:num w:numId="9">
    <w:abstractNumId w:val="0"/>
  </w:num>
  <w:num w:numId="10">
    <w:abstractNumId w:val="9"/>
  </w:num>
  <w:num w:numId="11">
    <w:abstractNumId w:val="15"/>
  </w:num>
  <w:num w:numId="12">
    <w:abstractNumId w:val="5"/>
  </w:num>
  <w:num w:numId="13">
    <w:abstractNumId w:val="6"/>
  </w:num>
  <w:num w:numId="14">
    <w:abstractNumId w:val="14"/>
  </w:num>
  <w:num w:numId="15">
    <w:abstractNumId w:val="1"/>
  </w:num>
  <w:num w:numId="16">
    <w:abstractNumId w:val="10"/>
  </w:num>
  <w:num w:numId="17">
    <w:abstractNumId w:val="7"/>
  </w:num>
  <w:num w:numId="18">
    <w:abstractNumId w:val="8"/>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1FDD"/>
    <w:rsid w:val="000024D1"/>
    <w:rsid w:val="0000285D"/>
    <w:rsid w:val="00002E7A"/>
    <w:rsid w:val="00003363"/>
    <w:rsid w:val="00003A81"/>
    <w:rsid w:val="00004615"/>
    <w:rsid w:val="00005659"/>
    <w:rsid w:val="000062EE"/>
    <w:rsid w:val="00006775"/>
    <w:rsid w:val="00006972"/>
    <w:rsid w:val="000079F7"/>
    <w:rsid w:val="00007F52"/>
    <w:rsid w:val="00010892"/>
    <w:rsid w:val="00011237"/>
    <w:rsid w:val="00011393"/>
    <w:rsid w:val="00011D6B"/>
    <w:rsid w:val="00011F25"/>
    <w:rsid w:val="000126F5"/>
    <w:rsid w:val="00012946"/>
    <w:rsid w:val="0001395F"/>
    <w:rsid w:val="00013F15"/>
    <w:rsid w:val="00014DE1"/>
    <w:rsid w:val="00014E1C"/>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AE6"/>
    <w:rsid w:val="00030FD8"/>
    <w:rsid w:val="00031410"/>
    <w:rsid w:val="0003155A"/>
    <w:rsid w:val="0003211B"/>
    <w:rsid w:val="00033468"/>
    <w:rsid w:val="000335DD"/>
    <w:rsid w:val="00033F8E"/>
    <w:rsid w:val="00034045"/>
    <w:rsid w:val="00034510"/>
    <w:rsid w:val="00035441"/>
    <w:rsid w:val="0003547F"/>
    <w:rsid w:val="000356F7"/>
    <w:rsid w:val="000357B9"/>
    <w:rsid w:val="00035B6B"/>
    <w:rsid w:val="00036108"/>
    <w:rsid w:val="00036399"/>
    <w:rsid w:val="0003708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6AB"/>
    <w:rsid w:val="0004481B"/>
    <w:rsid w:val="00044C06"/>
    <w:rsid w:val="0004617C"/>
    <w:rsid w:val="0004657B"/>
    <w:rsid w:val="000466BE"/>
    <w:rsid w:val="0004692A"/>
    <w:rsid w:val="00046F2D"/>
    <w:rsid w:val="000471DF"/>
    <w:rsid w:val="000473CB"/>
    <w:rsid w:val="000476C9"/>
    <w:rsid w:val="00047C54"/>
    <w:rsid w:val="00047F16"/>
    <w:rsid w:val="00050C9C"/>
    <w:rsid w:val="000516BE"/>
    <w:rsid w:val="00051932"/>
    <w:rsid w:val="00051A89"/>
    <w:rsid w:val="00052BBB"/>
    <w:rsid w:val="000537B7"/>
    <w:rsid w:val="00054CEF"/>
    <w:rsid w:val="00054F6E"/>
    <w:rsid w:val="00055F97"/>
    <w:rsid w:val="0005610B"/>
    <w:rsid w:val="00056599"/>
    <w:rsid w:val="000569E6"/>
    <w:rsid w:val="00056C34"/>
    <w:rsid w:val="00056EB0"/>
    <w:rsid w:val="00056FA4"/>
    <w:rsid w:val="00057080"/>
    <w:rsid w:val="000576EE"/>
    <w:rsid w:val="00057838"/>
    <w:rsid w:val="00057D63"/>
    <w:rsid w:val="000605B3"/>
    <w:rsid w:val="000606B5"/>
    <w:rsid w:val="0006161B"/>
    <w:rsid w:val="000620CF"/>
    <w:rsid w:val="00062286"/>
    <w:rsid w:val="00062ADD"/>
    <w:rsid w:val="00062CD8"/>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0AE1"/>
    <w:rsid w:val="0007108E"/>
    <w:rsid w:val="00071464"/>
    <w:rsid w:val="00071818"/>
    <w:rsid w:val="00072792"/>
    <w:rsid w:val="00072F74"/>
    <w:rsid w:val="000736BD"/>
    <w:rsid w:val="00073B42"/>
    <w:rsid w:val="00073EA5"/>
    <w:rsid w:val="00074359"/>
    <w:rsid w:val="00074AAB"/>
    <w:rsid w:val="0007598B"/>
    <w:rsid w:val="0007617D"/>
    <w:rsid w:val="00076241"/>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913"/>
    <w:rsid w:val="00090158"/>
    <w:rsid w:val="0009062A"/>
    <w:rsid w:val="00090CCF"/>
    <w:rsid w:val="000911B4"/>
    <w:rsid w:val="0009147C"/>
    <w:rsid w:val="00091C25"/>
    <w:rsid w:val="00091D2D"/>
    <w:rsid w:val="00091EFF"/>
    <w:rsid w:val="0009226D"/>
    <w:rsid w:val="0009230F"/>
    <w:rsid w:val="0009372A"/>
    <w:rsid w:val="00093C6F"/>
    <w:rsid w:val="00093E61"/>
    <w:rsid w:val="0009412A"/>
    <w:rsid w:val="00094CF3"/>
    <w:rsid w:val="00094E39"/>
    <w:rsid w:val="000950B2"/>
    <w:rsid w:val="00095469"/>
    <w:rsid w:val="000957BB"/>
    <w:rsid w:val="00095D64"/>
    <w:rsid w:val="00096269"/>
    <w:rsid w:val="0009663E"/>
    <w:rsid w:val="00096C93"/>
    <w:rsid w:val="00096E2C"/>
    <w:rsid w:val="000977D9"/>
    <w:rsid w:val="00097893"/>
    <w:rsid w:val="000A0385"/>
    <w:rsid w:val="000A0586"/>
    <w:rsid w:val="000A0ADE"/>
    <w:rsid w:val="000A0BE5"/>
    <w:rsid w:val="000A16E3"/>
    <w:rsid w:val="000A19C0"/>
    <w:rsid w:val="000A1A83"/>
    <w:rsid w:val="000A256F"/>
    <w:rsid w:val="000A260A"/>
    <w:rsid w:val="000A27BD"/>
    <w:rsid w:val="000A2FF8"/>
    <w:rsid w:val="000A36BB"/>
    <w:rsid w:val="000A4140"/>
    <w:rsid w:val="000A4674"/>
    <w:rsid w:val="000A5155"/>
    <w:rsid w:val="000A5CBA"/>
    <w:rsid w:val="000A642D"/>
    <w:rsid w:val="000A655C"/>
    <w:rsid w:val="000A682F"/>
    <w:rsid w:val="000A6B79"/>
    <w:rsid w:val="000A7190"/>
    <w:rsid w:val="000A7E6A"/>
    <w:rsid w:val="000B017D"/>
    <w:rsid w:val="000B035F"/>
    <w:rsid w:val="000B071D"/>
    <w:rsid w:val="000B0C75"/>
    <w:rsid w:val="000B0E03"/>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2DD"/>
    <w:rsid w:val="000D1811"/>
    <w:rsid w:val="000D2514"/>
    <w:rsid w:val="000D2EE3"/>
    <w:rsid w:val="000D33C1"/>
    <w:rsid w:val="000D36E6"/>
    <w:rsid w:val="000D38E5"/>
    <w:rsid w:val="000D40BA"/>
    <w:rsid w:val="000D49CD"/>
    <w:rsid w:val="000D49ED"/>
    <w:rsid w:val="000D4AFE"/>
    <w:rsid w:val="000D4B4D"/>
    <w:rsid w:val="000D544F"/>
    <w:rsid w:val="000D5C96"/>
    <w:rsid w:val="000D6152"/>
    <w:rsid w:val="000D6325"/>
    <w:rsid w:val="000D67A6"/>
    <w:rsid w:val="000D6B55"/>
    <w:rsid w:val="000D6E5F"/>
    <w:rsid w:val="000D7549"/>
    <w:rsid w:val="000D75D4"/>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D1"/>
    <w:rsid w:val="000E54EA"/>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1BA"/>
    <w:rsid w:val="001052F0"/>
    <w:rsid w:val="001055A4"/>
    <w:rsid w:val="00105813"/>
    <w:rsid w:val="00106618"/>
    <w:rsid w:val="00106772"/>
    <w:rsid w:val="00106A83"/>
    <w:rsid w:val="00106D9E"/>
    <w:rsid w:val="001071A4"/>
    <w:rsid w:val="00107FF9"/>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74D"/>
    <w:rsid w:val="00120CC9"/>
    <w:rsid w:val="00121ADD"/>
    <w:rsid w:val="00121AF3"/>
    <w:rsid w:val="00122384"/>
    <w:rsid w:val="00122491"/>
    <w:rsid w:val="001228AA"/>
    <w:rsid w:val="0012327B"/>
    <w:rsid w:val="00123290"/>
    <w:rsid w:val="001232F2"/>
    <w:rsid w:val="00124431"/>
    <w:rsid w:val="001247D3"/>
    <w:rsid w:val="00124A9A"/>
    <w:rsid w:val="00124ED7"/>
    <w:rsid w:val="00125613"/>
    <w:rsid w:val="00125E9F"/>
    <w:rsid w:val="001262F2"/>
    <w:rsid w:val="0012637C"/>
    <w:rsid w:val="001268F2"/>
    <w:rsid w:val="0012739F"/>
    <w:rsid w:val="001303D5"/>
    <w:rsid w:val="00130D96"/>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1D3"/>
    <w:rsid w:val="00140606"/>
    <w:rsid w:val="00140A5C"/>
    <w:rsid w:val="00140AFF"/>
    <w:rsid w:val="001419E5"/>
    <w:rsid w:val="0014202E"/>
    <w:rsid w:val="00142759"/>
    <w:rsid w:val="0014279E"/>
    <w:rsid w:val="00142984"/>
    <w:rsid w:val="00142A5F"/>
    <w:rsid w:val="0014343A"/>
    <w:rsid w:val="00143473"/>
    <w:rsid w:val="001434E6"/>
    <w:rsid w:val="00143A12"/>
    <w:rsid w:val="00143CC1"/>
    <w:rsid w:val="0014472B"/>
    <w:rsid w:val="00145643"/>
    <w:rsid w:val="001464F5"/>
    <w:rsid w:val="001470E8"/>
    <w:rsid w:val="001471A9"/>
    <w:rsid w:val="00147207"/>
    <w:rsid w:val="00147397"/>
    <w:rsid w:val="00147635"/>
    <w:rsid w:val="00147696"/>
    <w:rsid w:val="001476DE"/>
    <w:rsid w:val="0014795E"/>
    <w:rsid w:val="001479DA"/>
    <w:rsid w:val="001500F7"/>
    <w:rsid w:val="0015085C"/>
    <w:rsid w:val="001520B3"/>
    <w:rsid w:val="001524FA"/>
    <w:rsid w:val="00155420"/>
    <w:rsid w:val="001558D1"/>
    <w:rsid w:val="00156061"/>
    <w:rsid w:val="00156591"/>
    <w:rsid w:val="0015706E"/>
    <w:rsid w:val="001570F6"/>
    <w:rsid w:val="0015731C"/>
    <w:rsid w:val="00157450"/>
    <w:rsid w:val="00160BAF"/>
    <w:rsid w:val="001617C0"/>
    <w:rsid w:val="00161E0C"/>
    <w:rsid w:val="00162386"/>
    <w:rsid w:val="00162432"/>
    <w:rsid w:val="001627AF"/>
    <w:rsid w:val="00162CB2"/>
    <w:rsid w:val="00163023"/>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42"/>
    <w:rsid w:val="00171382"/>
    <w:rsid w:val="00171876"/>
    <w:rsid w:val="00171D2B"/>
    <w:rsid w:val="00171F50"/>
    <w:rsid w:val="0017205C"/>
    <w:rsid w:val="0017235F"/>
    <w:rsid w:val="001730E2"/>
    <w:rsid w:val="00173E7B"/>
    <w:rsid w:val="001747A9"/>
    <w:rsid w:val="00174D4B"/>
    <w:rsid w:val="00175711"/>
    <w:rsid w:val="00176025"/>
    <w:rsid w:val="001763C9"/>
    <w:rsid w:val="00176E7B"/>
    <w:rsid w:val="001771D8"/>
    <w:rsid w:val="00177527"/>
    <w:rsid w:val="00177FA8"/>
    <w:rsid w:val="0018065C"/>
    <w:rsid w:val="0018120D"/>
    <w:rsid w:val="001813E3"/>
    <w:rsid w:val="00182DB4"/>
    <w:rsid w:val="00183D6D"/>
    <w:rsid w:val="001841AA"/>
    <w:rsid w:val="00184626"/>
    <w:rsid w:val="0018566A"/>
    <w:rsid w:val="00185805"/>
    <w:rsid w:val="00185C20"/>
    <w:rsid w:val="0018656A"/>
    <w:rsid w:val="001865B8"/>
    <w:rsid w:val="00186A4A"/>
    <w:rsid w:val="00186C20"/>
    <w:rsid w:val="0018796B"/>
    <w:rsid w:val="00187B63"/>
    <w:rsid w:val="00187C49"/>
    <w:rsid w:val="00190D9A"/>
    <w:rsid w:val="00190EED"/>
    <w:rsid w:val="0019123D"/>
    <w:rsid w:val="001913E8"/>
    <w:rsid w:val="00192192"/>
    <w:rsid w:val="001928E6"/>
    <w:rsid w:val="00193232"/>
    <w:rsid w:val="001932F3"/>
    <w:rsid w:val="00193525"/>
    <w:rsid w:val="00193662"/>
    <w:rsid w:val="00193677"/>
    <w:rsid w:val="00194A36"/>
    <w:rsid w:val="00194A71"/>
    <w:rsid w:val="00194BA7"/>
    <w:rsid w:val="00194C18"/>
    <w:rsid w:val="00195014"/>
    <w:rsid w:val="00195189"/>
    <w:rsid w:val="00195336"/>
    <w:rsid w:val="00195BAC"/>
    <w:rsid w:val="00196116"/>
    <w:rsid w:val="001961ED"/>
    <w:rsid w:val="001969E5"/>
    <w:rsid w:val="00196DB4"/>
    <w:rsid w:val="00197278"/>
    <w:rsid w:val="001973A1"/>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3E56"/>
    <w:rsid w:val="001A41FA"/>
    <w:rsid w:val="001A45BD"/>
    <w:rsid w:val="001A4BB9"/>
    <w:rsid w:val="001A54F1"/>
    <w:rsid w:val="001A5B15"/>
    <w:rsid w:val="001A6579"/>
    <w:rsid w:val="001A72ED"/>
    <w:rsid w:val="001A76AE"/>
    <w:rsid w:val="001A7919"/>
    <w:rsid w:val="001A7E8B"/>
    <w:rsid w:val="001B0363"/>
    <w:rsid w:val="001B06AB"/>
    <w:rsid w:val="001B12BC"/>
    <w:rsid w:val="001B1813"/>
    <w:rsid w:val="001B19BE"/>
    <w:rsid w:val="001B2034"/>
    <w:rsid w:val="001B27AF"/>
    <w:rsid w:val="001B281F"/>
    <w:rsid w:val="001B2C8C"/>
    <w:rsid w:val="001B2EB2"/>
    <w:rsid w:val="001B2ED8"/>
    <w:rsid w:val="001B4124"/>
    <w:rsid w:val="001B433C"/>
    <w:rsid w:val="001B5421"/>
    <w:rsid w:val="001B5506"/>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71B"/>
    <w:rsid w:val="001D1C93"/>
    <w:rsid w:val="001D1E21"/>
    <w:rsid w:val="001D20E1"/>
    <w:rsid w:val="001D30CB"/>
    <w:rsid w:val="001D3381"/>
    <w:rsid w:val="001D3B5A"/>
    <w:rsid w:val="001D3BCB"/>
    <w:rsid w:val="001D4714"/>
    <w:rsid w:val="001D56D0"/>
    <w:rsid w:val="001D59B2"/>
    <w:rsid w:val="001D661B"/>
    <w:rsid w:val="001D66AD"/>
    <w:rsid w:val="001D6831"/>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E33"/>
    <w:rsid w:val="001E60C9"/>
    <w:rsid w:val="001E71D3"/>
    <w:rsid w:val="001E7C43"/>
    <w:rsid w:val="001E7E72"/>
    <w:rsid w:val="001F009E"/>
    <w:rsid w:val="001F069B"/>
    <w:rsid w:val="001F0B93"/>
    <w:rsid w:val="001F0FBB"/>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6EC7"/>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28B2"/>
    <w:rsid w:val="00223579"/>
    <w:rsid w:val="002235C3"/>
    <w:rsid w:val="00223BD4"/>
    <w:rsid w:val="00223E2B"/>
    <w:rsid w:val="0022449A"/>
    <w:rsid w:val="00224733"/>
    <w:rsid w:val="00225281"/>
    <w:rsid w:val="00225BD6"/>
    <w:rsid w:val="00225C78"/>
    <w:rsid w:val="00226A83"/>
    <w:rsid w:val="00226AC8"/>
    <w:rsid w:val="002274FD"/>
    <w:rsid w:val="00227A33"/>
    <w:rsid w:val="00230315"/>
    <w:rsid w:val="0023065A"/>
    <w:rsid w:val="00231960"/>
    <w:rsid w:val="002319CB"/>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2B8"/>
    <w:rsid w:val="0023774A"/>
    <w:rsid w:val="002401FE"/>
    <w:rsid w:val="0024035C"/>
    <w:rsid w:val="002403F6"/>
    <w:rsid w:val="00240A76"/>
    <w:rsid w:val="00240CE2"/>
    <w:rsid w:val="00242D18"/>
    <w:rsid w:val="00242FC1"/>
    <w:rsid w:val="00243524"/>
    <w:rsid w:val="0024364F"/>
    <w:rsid w:val="00243BE4"/>
    <w:rsid w:val="00243C2D"/>
    <w:rsid w:val="00244A24"/>
    <w:rsid w:val="00244AA8"/>
    <w:rsid w:val="002452ED"/>
    <w:rsid w:val="00245CE3"/>
    <w:rsid w:val="00245CE7"/>
    <w:rsid w:val="00245F56"/>
    <w:rsid w:val="0024642B"/>
    <w:rsid w:val="00246E03"/>
    <w:rsid w:val="00250069"/>
    <w:rsid w:val="00250190"/>
    <w:rsid w:val="0025041B"/>
    <w:rsid w:val="00250458"/>
    <w:rsid w:val="002506CD"/>
    <w:rsid w:val="00250B57"/>
    <w:rsid w:val="00250C40"/>
    <w:rsid w:val="0025109C"/>
    <w:rsid w:val="0025149A"/>
    <w:rsid w:val="00251CA7"/>
    <w:rsid w:val="00252497"/>
    <w:rsid w:val="002524A8"/>
    <w:rsid w:val="00252518"/>
    <w:rsid w:val="00253383"/>
    <w:rsid w:val="00253997"/>
    <w:rsid w:val="00253ACC"/>
    <w:rsid w:val="0025405A"/>
    <w:rsid w:val="002541A5"/>
    <w:rsid w:val="002541D7"/>
    <w:rsid w:val="00254BEB"/>
    <w:rsid w:val="00254D7A"/>
    <w:rsid w:val="00255590"/>
    <w:rsid w:val="00255B28"/>
    <w:rsid w:val="00255F9C"/>
    <w:rsid w:val="00257A57"/>
    <w:rsid w:val="00257C60"/>
    <w:rsid w:val="00260C9C"/>
    <w:rsid w:val="00260DB7"/>
    <w:rsid w:val="0026166D"/>
    <w:rsid w:val="0026176E"/>
    <w:rsid w:val="00261D65"/>
    <w:rsid w:val="002621D0"/>
    <w:rsid w:val="002622BD"/>
    <w:rsid w:val="00262A35"/>
    <w:rsid w:val="00262CB4"/>
    <w:rsid w:val="00263796"/>
    <w:rsid w:val="00263B66"/>
    <w:rsid w:val="00263BF5"/>
    <w:rsid w:val="00263C50"/>
    <w:rsid w:val="0026405A"/>
    <w:rsid w:val="0026477D"/>
    <w:rsid w:val="002664AD"/>
    <w:rsid w:val="002668E6"/>
    <w:rsid w:val="002672DB"/>
    <w:rsid w:val="002675DC"/>
    <w:rsid w:val="002679B2"/>
    <w:rsid w:val="00267AD3"/>
    <w:rsid w:val="00270F07"/>
    <w:rsid w:val="0027150F"/>
    <w:rsid w:val="00271C1A"/>
    <w:rsid w:val="00272129"/>
    <w:rsid w:val="002723DE"/>
    <w:rsid w:val="00273C6F"/>
    <w:rsid w:val="00273E16"/>
    <w:rsid w:val="00273E39"/>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C9A"/>
    <w:rsid w:val="00281FC9"/>
    <w:rsid w:val="0028263B"/>
    <w:rsid w:val="00282801"/>
    <w:rsid w:val="00283090"/>
    <w:rsid w:val="002838FF"/>
    <w:rsid w:val="0028417B"/>
    <w:rsid w:val="002873AF"/>
    <w:rsid w:val="002878D4"/>
    <w:rsid w:val="00287FB8"/>
    <w:rsid w:val="00290F39"/>
    <w:rsid w:val="00290F62"/>
    <w:rsid w:val="00291334"/>
    <w:rsid w:val="002917B3"/>
    <w:rsid w:val="00291D15"/>
    <w:rsid w:val="00292265"/>
    <w:rsid w:val="00292C77"/>
    <w:rsid w:val="00293697"/>
    <w:rsid w:val="00293861"/>
    <w:rsid w:val="00294083"/>
    <w:rsid w:val="00294979"/>
    <w:rsid w:val="002949A1"/>
    <w:rsid w:val="00294B06"/>
    <w:rsid w:val="002954BF"/>
    <w:rsid w:val="00295674"/>
    <w:rsid w:val="0029582D"/>
    <w:rsid w:val="0029607E"/>
    <w:rsid w:val="002961BD"/>
    <w:rsid w:val="00296427"/>
    <w:rsid w:val="0029711C"/>
    <w:rsid w:val="00297BA3"/>
    <w:rsid w:val="00297F77"/>
    <w:rsid w:val="002A044A"/>
    <w:rsid w:val="002A0A0E"/>
    <w:rsid w:val="002A0AEF"/>
    <w:rsid w:val="002A0F6E"/>
    <w:rsid w:val="002A1C8E"/>
    <w:rsid w:val="002A1E71"/>
    <w:rsid w:val="002A25E6"/>
    <w:rsid w:val="002A2619"/>
    <w:rsid w:val="002A2F9F"/>
    <w:rsid w:val="002A3127"/>
    <w:rsid w:val="002A3505"/>
    <w:rsid w:val="002A3732"/>
    <w:rsid w:val="002A3C67"/>
    <w:rsid w:val="002A3E61"/>
    <w:rsid w:val="002A424C"/>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4CB9"/>
    <w:rsid w:val="002B5327"/>
    <w:rsid w:val="002B665B"/>
    <w:rsid w:val="002B6781"/>
    <w:rsid w:val="002B6829"/>
    <w:rsid w:val="002B6D4C"/>
    <w:rsid w:val="002B702B"/>
    <w:rsid w:val="002B71B1"/>
    <w:rsid w:val="002B7CED"/>
    <w:rsid w:val="002C0269"/>
    <w:rsid w:val="002C09C9"/>
    <w:rsid w:val="002C0CB8"/>
    <w:rsid w:val="002C0FDF"/>
    <w:rsid w:val="002C1ABD"/>
    <w:rsid w:val="002C1C37"/>
    <w:rsid w:val="002C1F29"/>
    <w:rsid w:val="002C26C4"/>
    <w:rsid w:val="002C2F05"/>
    <w:rsid w:val="002C34FC"/>
    <w:rsid w:val="002C3BEC"/>
    <w:rsid w:val="002C49E3"/>
    <w:rsid w:val="002C4B4A"/>
    <w:rsid w:val="002C4CC5"/>
    <w:rsid w:val="002C5094"/>
    <w:rsid w:val="002C555C"/>
    <w:rsid w:val="002C55F0"/>
    <w:rsid w:val="002C570F"/>
    <w:rsid w:val="002C5E3B"/>
    <w:rsid w:val="002C6233"/>
    <w:rsid w:val="002C6C27"/>
    <w:rsid w:val="002C6C60"/>
    <w:rsid w:val="002C6C9B"/>
    <w:rsid w:val="002C6F1F"/>
    <w:rsid w:val="002D00E4"/>
    <w:rsid w:val="002D0318"/>
    <w:rsid w:val="002D0462"/>
    <w:rsid w:val="002D069D"/>
    <w:rsid w:val="002D081C"/>
    <w:rsid w:val="002D124B"/>
    <w:rsid w:val="002D15B8"/>
    <w:rsid w:val="002D16AA"/>
    <w:rsid w:val="002D16C2"/>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5CEC"/>
    <w:rsid w:val="002D60EB"/>
    <w:rsid w:val="002D627C"/>
    <w:rsid w:val="002D6F60"/>
    <w:rsid w:val="002D784A"/>
    <w:rsid w:val="002D7E38"/>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4D7"/>
    <w:rsid w:val="002E5CAC"/>
    <w:rsid w:val="002E6611"/>
    <w:rsid w:val="002E690C"/>
    <w:rsid w:val="002E7722"/>
    <w:rsid w:val="002E7DBE"/>
    <w:rsid w:val="002F0111"/>
    <w:rsid w:val="002F08B7"/>
    <w:rsid w:val="002F0A48"/>
    <w:rsid w:val="002F0DCB"/>
    <w:rsid w:val="002F135A"/>
    <w:rsid w:val="002F1B15"/>
    <w:rsid w:val="002F357A"/>
    <w:rsid w:val="002F39D0"/>
    <w:rsid w:val="002F4066"/>
    <w:rsid w:val="002F49B0"/>
    <w:rsid w:val="002F4C01"/>
    <w:rsid w:val="002F4E34"/>
    <w:rsid w:val="002F5375"/>
    <w:rsid w:val="002F55FC"/>
    <w:rsid w:val="002F5B3E"/>
    <w:rsid w:val="002F5B55"/>
    <w:rsid w:val="002F64BC"/>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3BD9"/>
    <w:rsid w:val="00304EBD"/>
    <w:rsid w:val="00304FD5"/>
    <w:rsid w:val="00305124"/>
    <w:rsid w:val="003052D7"/>
    <w:rsid w:val="003053B7"/>
    <w:rsid w:val="0030633B"/>
    <w:rsid w:val="0030664C"/>
    <w:rsid w:val="0030678F"/>
    <w:rsid w:val="00306AC2"/>
    <w:rsid w:val="00306BE0"/>
    <w:rsid w:val="0030722D"/>
    <w:rsid w:val="003077D1"/>
    <w:rsid w:val="00307930"/>
    <w:rsid w:val="00307C92"/>
    <w:rsid w:val="00307DCF"/>
    <w:rsid w:val="0031013E"/>
    <w:rsid w:val="00310606"/>
    <w:rsid w:val="00311643"/>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27396"/>
    <w:rsid w:val="00327D6F"/>
    <w:rsid w:val="00330165"/>
    <w:rsid w:val="00330341"/>
    <w:rsid w:val="0033156E"/>
    <w:rsid w:val="00331D17"/>
    <w:rsid w:val="00331E7F"/>
    <w:rsid w:val="00332559"/>
    <w:rsid w:val="00332B10"/>
    <w:rsid w:val="00332BA5"/>
    <w:rsid w:val="00332D24"/>
    <w:rsid w:val="00332F30"/>
    <w:rsid w:val="0033314E"/>
    <w:rsid w:val="003340AC"/>
    <w:rsid w:val="00334A53"/>
    <w:rsid w:val="003353DE"/>
    <w:rsid w:val="003354F9"/>
    <w:rsid w:val="0033667D"/>
    <w:rsid w:val="00337068"/>
    <w:rsid w:val="00337141"/>
    <w:rsid w:val="00337230"/>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4780B"/>
    <w:rsid w:val="00350631"/>
    <w:rsid w:val="00350A5F"/>
    <w:rsid w:val="00350AB0"/>
    <w:rsid w:val="00350F57"/>
    <w:rsid w:val="00350F6D"/>
    <w:rsid w:val="00351266"/>
    <w:rsid w:val="00351764"/>
    <w:rsid w:val="00351DCF"/>
    <w:rsid w:val="00351E31"/>
    <w:rsid w:val="00353000"/>
    <w:rsid w:val="0035353B"/>
    <w:rsid w:val="00353C45"/>
    <w:rsid w:val="00353FE2"/>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0BCD"/>
    <w:rsid w:val="003615DD"/>
    <w:rsid w:val="00361B56"/>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29A6"/>
    <w:rsid w:val="0039300C"/>
    <w:rsid w:val="00393472"/>
    <w:rsid w:val="00394587"/>
    <w:rsid w:val="00394803"/>
    <w:rsid w:val="00394E77"/>
    <w:rsid w:val="00394FBF"/>
    <w:rsid w:val="00397053"/>
    <w:rsid w:val="003978BF"/>
    <w:rsid w:val="003A0267"/>
    <w:rsid w:val="003A04B8"/>
    <w:rsid w:val="003A0963"/>
    <w:rsid w:val="003A0AC9"/>
    <w:rsid w:val="003A0BB8"/>
    <w:rsid w:val="003A0EE0"/>
    <w:rsid w:val="003A2518"/>
    <w:rsid w:val="003A2F64"/>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3FF0"/>
    <w:rsid w:val="003B409D"/>
    <w:rsid w:val="003B44A5"/>
    <w:rsid w:val="003B48FC"/>
    <w:rsid w:val="003B4A65"/>
    <w:rsid w:val="003B658A"/>
    <w:rsid w:val="003B6992"/>
    <w:rsid w:val="003B6A3B"/>
    <w:rsid w:val="003B6CCF"/>
    <w:rsid w:val="003B6E3B"/>
    <w:rsid w:val="003B73F0"/>
    <w:rsid w:val="003B7A52"/>
    <w:rsid w:val="003B7A73"/>
    <w:rsid w:val="003B7C4F"/>
    <w:rsid w:val="003B7CD0"/>
    <w:rsid w:val="003B7D3C"/>
    <w:rsid w:val="003B7F79"/>
    <w:rsid w:val="003C0C15"/>
    <w:rsid w:val="003C0DBC"/>
    <w:rsid w:val="003C13BB"/>
    <w:rsid w:val="003C1AA5"/>
    <w:rsid w:val="003C1DCC"/>
    <w:rsid w:val="003C2116"/>
    <w:rsid w:val="003C233C"/>
    <w:rsid w:val="003C2344"/>
    <w:rsid w:val="003C2A60"/>
    <w:rsid w:val="003C2E2D"/>
    <w:rsid w:val="003C3573"/>
    <w:rsid w:val="003C3631"/>
    <w:rsid w:val="003C481B"/>
    <w:rsid w:val="003C4E23"/>
    <w:rsid w:val="003C55C2"/>
    <w:rsid w:val="003C57DE"/>
    <w:rsid w:val="003C640C"/>
    <w:rsid w:val="003C6675"/>
    <w:rsid w:val="003C718D"/>
    <w:rsid w:val="003C7210"/>
    <w:rsid w:val="003C78DD"/>
    <w:rsid w:val="003C79C7"/>
    <w:rsid w:val="003D03B0"/>
    <w:rsid w:val="003D0D52"/>
    <w:rsid w:val="003D127B"/>
    <w:rsid w:val="003D1548"/>
    <w:rsid w:val="003D1EAD"/>
    <w:rsid w:val="003D210D"/>
    <w:rsid w:val="003D2D48"/>
    <w:rsid w:val="003D3373"/>
    <w:rsid w:val="003D3503"/>
    <w:rsid w:val="003D3774"/>
    <w:rsid w:val="003D3921"/>
    <w:rsid w:val="003D3B0C"/>
    <w:rsid w:val="003D3DDE"/>
    <w:rsid w:val="003D46B6"/>
    <w:rsid w:val="003D4B50"/>
    <w:rsid w:val="003D4D48"/>
    <w:rsid w:val="003D608C"/>
    <w:rsid w:val="003D775A"/>
    <w:rsid w:val="003D7D44"/>
    <w:rsid w:val="003E217F"/>
    <w:rsid w:val="003E299D"/>
    <w:rsid w:val="003E2BF5"/>
    <w:rsid w:val="003E31A4"/>
    <w:rsid w:val="003E3D2D"/>
    <w:rsid w:val="003E3EC1"/>
    <w:rsid w:val="003E4E1A"/>
    <w:rsid w:val="003E4F96"/>
    <w:rsid w:val="003E52BD"/>
    <w:rsid w:val="003E5E11"/>
    <w:rsid w:val="003E6466"/>
    <w:rsid w:val="003E6A12"/>
    <w:rsid w:val="003E6A1D"/>
    <w:rsid w:val="003E7020"/>
    <w:rsid w:val="003E734D"/>
    <w:rsid w:val="003E7760"/>
    <w:rsid w:val="003E79F7"/>
    <w:rsid w:val="003E7A32"/>
    <w:rsid w:val="003E7DBD"/>
    <w:rsid w:val="003F0765"/>
    <w:rsid w:val="003F0785"/>
    <w:rsid w:val="003F1503"/>
    <w:rsid w:val="003F154E"/>
    <w:rsid w:val="003F1ACB"/>
    <w:rsid w:val="003F1B84"/>
    <w:rsid w:val="003F1DE6"/>
    <w:rsid w:val="003F2AE5"/>
    <w:rsid w:val="003F2CCB"/>
    <w:rsid w:val="003F2D36"/>
    <w:rsid w:val="003F2FCD"/>
    <w:rsid w:val="003F30F0"/>
    <w:rsid w:val="003F33E9"/>
    <w:rsid w:val="003F3698"/>
    <w:rsid w:val="003F39A4"/>
    <w:rsid w:val="003F4127"/>
    <w:rsid w:val="003F41F8"/>
    <w:rsid w:val="003F4540"/>
    <w:rsid w:val="003F4B27"/>
    <w:rsid w:val="003F50A0"/>
    <w:rsid w:val="003F59B8"/>
    <w:rsid w:val="003F6029"/>
    <w:rsid w:val="003F6626"/>
    <w:rsid w:val="003F668D"/>
    <w:rsid w:val="003F6D2F"/>
    <w:rsid w:val="003F6DFC"/>
    <w:rsid w:val="003F785F"/>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5D7"/>
    <w:rsid w:val="00406853"/>
    <w:rsid w:val="0040768E"/>
    <w:rsid w:val="00410AD1"/>
    <w:rsid w:val="00410B4D"/>
    <w:rsid w:val="00411013"/>
    <w:rsid w:val="004114A2"/>
    <w:rsid w:val="00411673"/>
    <w:rsid w:val="00411DD9"/>
    <w:rsid w:val="0041355A"/>
    <w:rsid w:val="00414130"/>
    <w:rsid w:val="00414452"/>
    <w:rsid w:val="0041497E"/>
    <w:rsid w:val="00414B1A"/>
    <w:rsid w:val="00414F5E"/>
    <w:rsid w:val="00415AD8"/>
    <w:rsid w:val="00415BE2"/>
    <w:rsid w:val="00415E67"/>
    <w:rsid w:val="00416074"/>
    <w:rsid w:val="00416810"/>
    <w:rsid w:val="00416F58"/>
    <w:rsid w:val="00417711"/>
    <w:rsid w:val="00417CC3"/>
    <w:rsid w:val="004202E2"/>
    <w:rsid w:val="00420B2F"/>
    <w:rsid w:val="00421C6E"/>
    <w:rsid w:val="00422A7B"/>
    <w:rsid w:val="00422D84"/>
    <w:rsid w:val="0042336B"/>
    <w:rsid w:val="00423B01"/>
    <w:rsid w:val="004245F5"/>
    <w:rsid w:val="00424C42"/>
    <w:rsid w:val="00425589"/>
    <w:rsid w:val="00425D51"/>
    <w:rsid w:val="004263D3"/>
    <w:rsid w:val="00426602"/>
    <w:rsid w:val="00426A19"/>
    <w:rsid w:val="00426ADB"/>
    <w:rsid w:val="00426ADE"/>
    <w:rsid w:val="00427839"/>
    <w:rsid w:val="004302B0"/>
    <w:rsid w:val="00431AA2"/>
    <w:rsid w:val="0043266A"/>
    <w:rsid w:val="00433681"/>
    <w:rsid w:val="00433B46"/>
    <w:rsid w:val="00433D43"/>
    <w:rsid w:val="004342AD"/>
    <w:rsid w:val="00434E89"/>
    <w:rsid w:val="004355D2"/>
    <w:rsid w:val="00435B77"/>
    <w:rsid w:val="00435F29"/>
    <w:rsid w:val="00440710"/>
    <w:rsid w:val="004407BA"/>
    <w:rsid w:val="00440F11"/>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0D66"/>
    <w:rsid w:val="00451554"/>
    <w:rsid w:val="0045198D"/>
    <w:rsid w:val="00451BC1"/>
    <w:rsid w:val="00451EA1"/>
    <w:rsid w:val="0045205D"/>
    <w:rsid w:val="00452B1C"/>
    <w:rsid w:val="00452E43"/>
    <w:rsid w:val="004537C0"/>
    <w:rsid w:val="00454347"/>
    <w:rsid w:val="00455E16"/>
    <w:rsid w:val="00456588"/>
    <w:rsid w:val="00456919"/>
    <w:rsid w:val="00456BDF"/>
    <w:rsid w:val="00457399"/>
    <w:rsid w:val="00457F05"/>
    <w:rsid w:val="00460A26"/>
    <w:rsid w:val="00461C94"/>
    <w:rsid w:val="00461DAF"/>
    <w:rsid w:val="004621E3"/>
    <w:rsid w:val="00463044"/>
    <w:rsid w:val="0046341C"/>
    <w:rsid w:val="00464284"/>
    <w:rsid w:val="004648C6"/>
    <w:rsid w:val="00466513"/>
    <w:rsid w:val="00466D41"/>
    <w:rsid w:val="00466E27"/>
    <w:rsid w:val="0046711E"/>
    <w:rsid w:val="00467776"/>
    <w:rsid w:val="0047044C"/>
    <w:rsid w:val="004712BE"/>
    <w:rsid w:val="004726C0"/>
    <w:rsid w:val="004729B5"/>
    <w:rsid w:val="0047318B"/>
    <w:rsid w:val="00473374"/>
    <w:rsid w:val="00473AE1"/>
    <w:rsid w:val="00473CCC"/>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0C5E"/>
    <w:rsid w:val="00481177"/>
    <w:rsid w:val="00481586"/>
    <w:rsid w:val="00481D49"/>
    <w:rsid w:val="00482476"/>
    <w:rsid w:val="00483B91"/>
    <w:rsid w:val="0048449E"/>
    <w:rsid w:val="00484BE1"/>
    <w:rsid w:val="00484E6F"/>
    <w:rsid w:val="00484E98"/>
    <w:rsid w:val="00485020"/>
    <w:rsid w:val="004853D3"/>
    <w:rsid w:val="004861B6"/>
    <w:rsid w:val="004870FE"/>
    <w:rsid w:val="004875F9"/>
    <w:rsid w:val="00487D97"/>
    <w:rsid w:val="00490116"/>
    <w:rsid w:val="00490482"/>
    <w:rsid w:val="00491009"/>
    <w:rsid w:val="00491427"/>
    <w:rsid w:val="004916ED"/>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AC0"/>
    <w:rsid w:val="004A308A"/>
    <w:rsid w:val="004A3776"/>
    <w:rsid w:val="004A4813"/>
    <w:rsid w:val="004A4A26"/>
    <w:rsid w:val="004A500E"/>
    <w:rsid w:val="004A5669"/>
    <w:rsid w:val="004A5AA1"/>
    <w:rsid w:val="004A633D"/>
    <w:rsid w:val="004A644E"/>
    <w:rsid w:val="004A67A4"/>
    <w:rsid w:val="004A6923"/>
    <w:rsid w:val="004A6A9A"/>
    <w:rsid w:val="004A6E0D"/>
    <w:rsid w:val="004A70C1"/>
    <w:rsid w:val="004A75B8"/>
    <w:rsid w:val="004B05F8"/>
    <w:rsid w:val="004B06C4"/>
    <w:rsid w:val="004B09FC"/>
    <w:rsid w:val="004B1085"/>
    <w:rsid w:val="004B1FBC"/>
    <w:rsid w:val="004B20DB"/>
    <w:rsid w:val="004B2526"/>
    <w:rsid w:val="004B2534"/>
    <w:rsid w:val="004B2618"/>
    <w:rsid w:val="004B268B"/>
    <w:rsid w:val="004B3102"/>
    <w:rsid w:val="004B33DA"/>
    <w:rsid w:val="004B36B4"/>
    <w:rsid w:val="004B3D91"/>
    <w:rsid w:val="004B4F8F"/>
    <w:rsid w:val="004B59BD"/>
    <w:rsid w:val="004B5F20"/>
    <w:rsid w:val="004B6BEC"/>
    <w:rsid w:val="004B6DDB"/>
    <w:rsid w:val="004B71C6"/>
    <w:rsid w:val="004B7971"/>
    <w:rsid w:val="004C0083"/>
    <w:rsid w:val="004C0198"/>
    <w:rsid w:val="004C0593"/>
    <w:rsid w:val="004C17A2"/>
    <w:rsid w:val="004C1FE5"/>
    <w:rsid w:val="004C2448"/>
    <w:rsid w:val="004C2BDF"/>
    <w:rsid w:val="004C2D20"/>
    <w:rsid w:val="004C32A2"/>
    <w:rsid w:val="004C366D"/>
    <w:rsid w:val="004C39F0"/>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890"/>
    <w:rsid w:val="004D0A1F"/>
    <w:rsid w:val="004D0DF2"/>
    <w:rsid w:val="004D0F9F"/>
    <w:rsid w:val="004D121C"/>
    <w:rsid w:val="004D1755"/>
    <w:rsid w:val="004D18CE"/>
    <w:rsid w:val="004D1951"/>
    <w:rsid w:val="004D2535"/>
    <w:rsid w:val="004D2A6C"/>
    <w:rsid w:val="004D30B0"/>
    <w:rsid w:val="004D3763"/>
    <w:rsid w:val="004D3F0C"/>
    <w:rsid w:val="004D449D"/>
    <w:rsid w:val="004D492A"/>
    <w:rsid w:val="004D5202"/>
    <w:rsid w:val="004D54A0"/>
    <w:rsid w:val="004D54B3"/>
    <w:rsid w:val="004D59D9"/>
    <w:rsid w:val="004D5BE8"/>
    <w:rsid w:val="004D5DC6"/>
    <w:rsid w:val="004D6618"/>
    <w:rsid w:val="004D7277"/>
    <w:rsid w:val="004D7673"/>
    <w:rsid w:val="004D7C7D"/>
    <w:rsid w:val="004E073C"/>
    <w:rsid w:val="004E1290"/>
    <w:rsid w:val="004E1674"/>
    <w:rsid w:val="004E1A1D"/>
    <w:rsid w:val="004E209E"/>
    <w:rsid w:val="004E22E4"/>
    <w:rsid w:val="004E2528"/>
    <w:rsid w:val="004E3166"/>
    <w:rsid w:val="004E319E"/>
    <w:rsid w:val="004E34E0"/>
    <w:rsid w:val="004E40E2"/>
    <w:rsid w:val="004E40F0"/>
    <w:rsid w:val="004E4B70"/>
    <w:rsid w:val="004E4FAA"/>
    <w:rsid w:val="004E5B7C"/>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E3D"/>
    <w:rsid w:val="004F504E"/>
    <w:rsid w:val="004F5B2C"/>
    <w:rsid w:val="004F5D3A"/>
    <w:rsid w:val="004F5FF0"/>
    <w:rsid w:val="004F629E"/>
    <w:rsid w:val="004F6528"/>
    <w:rsid w:val="004F6835"/>
    <w:rsid w:val="004F68AB"/>
    <w:rsid w:val="004F6CCE"/>
    <w:rsid w:val="004F6F0F"/>
    <w:rsid w:val="004F70C3"/>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6DB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FC"/>
    <w:rsid w:val="00520FB7"/>
    <w:rsid w:val="00521030"/>
    <w:rsid w:val="0052113E"/>
    <w:rsid w:val="005211B8"/>
    <w:rsid w:val="005212ED"/>
    <w:rsid w:val="0052199B"/>
    <w:rsid w:val="0052250E"/>
    <w:rsid w:val="005226CF"/>
    <w:rsid w:val="00523569"/>
    <w:rsid w:val="00523739"/>
    <w:rsid w:val="00523B17"/>
    <w:rsid w:val="00523FA7"/>
    <w:rsid w:val="005247B6"/>
    <w:rsid w:val="00524DDF"/>
    <w:rsid w:val="00527839"/>
    <w:rsid w:val="00527D16"/>
    <w:rsid w:val="005300F0"/>
    <w:rsid w:val="005304B3"/>
    <w:rsid w:val="00530657"/>
    <w:rsid w:val="00530831"/>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33"/>
    <w:rsid w:val="00537A8D"/>
    <w:rsid w:val="00537BB3"/>
    <w:rsid w:val="00540E7B"/>
    <w:rsid w:val="00540F03"/>
    <w:rsid w:val="005415BC"/>
    <w:rsid w:val="00542C7C"/>
    <w:rsid w:val="00543106"/>
    <w:rsid w:val="00543958"/>
    <w:rsid w:val="00543BFF"/>
    <w:rsid w:val="00543DB1"/>
    <w:rsid w:val="0054493E"/>
    <w:rsid w:val="005452D8"/>
    <w:rsid w:val="00545609"/>
    <w:rsid w:val="005457D7"/>
    <w:rsid w:val="00545CF5"/>
    <w:rsid w:val="00545D9A"/>
    <w:rsid w:val="00545F5A"/>
    <w:rsid w:val="00546419"/>
    <w:rsid w:val="00546A7D"/>
    <w:rsid w:val="00546AB9"/>
    <w:rsid w:val="00546D53"/>
    <w:rsid w:val="005477B9"/>
    <w:rsid w:val="005500CB"/>
    <w:rsid w:val="005509EB"/>
    <w:rsid w:val="00550A27"/>
    <w:rsid w:val="005518F1"/>
    <w:rsid w:val="005542CA"/>
    <w:rsid w:val="00554782"/>
    <w:rsid w:val="00554A14"/>
    <w:rsid w:val="00554B17"/>
    <w:rsid w:val="00554BBE"/>
    <w:rsid w:val="00554D54"/>
    <w:rsid w:val="0055536B"/>
    <w:rsid w:val="005565CB"/>
    <w:rsid w:val="00556B9B"/>
    <w:rsid w:val="00556D4C"/>
    <w:rsid w:val="00557BE1"/>
    <w:rsid w:val="00557D40"/>
    <w:rsid w:val="005604D7"/>
    <w:rsid w:val="005608AE"/>
    <w:rsid w:val="00560FC2"/>
    <w:rsid w:val="0056196E"/>
    <w:rsid w:val="00561EA0"/>
    <w:rsid w:val="0056234D"/>
    <w:rsid w:val="0056350B"/>
    <w:rsid w:val="0056387A"/>
    <w:rsid w:val="005638D5"/>
    <w:rsid w:val="00563B64"/>
    <w:rsid w:val="005649BA"/>
    <w:rsid w:val="00565379"/>
    <w:rsid w:val="00565A7C"/>
    <w:rsid w:val="00565ED9"/>
    <w:rsid w:val="0056665C"/>
    <w:rsid w:val="005667F2"/>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6738"/>
    <w:rsid w:val="0057778E"/>
    <w:rsid w:val="005778F3"/>
    <w:rsid w:val="00577BAD"/>
    <w:rsid w:val="00577E51"/>
    <w:rsid w:val="00577ECB"/>
    <w:rsid w:val="00580265"/>
    <w:rsid w:val="005806E0"/>
    <w:rsid w:val="005807B1"/>
    <w:rsid w:val="005810B3"/>
    <w:rsid w:val="00581792"/>
    <w:rsid w:val="00581E59"/>
    <w:rsid w:val="00582706"/>
    <w:rsid w:val="00582A7A"/>
    <w:rsid w:val="00582B18"/>
    <w:rsid w:val="00582E48"/>
    <w:rsid w:val="005834B3"/>
    <w:rsid w:val="005844F4"/>
    <w:rsid w:val="0058475E"/>
    <w:rsid w:val="0058574D"/>
    <w:rsid w:val="005863DE"/>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724"/>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75D"/>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007"/>
    <w:rsid w:val="005D038F"/>
    <w:rsid w:val="005D1ACB"/>
    <w:rsid w:val="005D2363"/>
    <w:rsid w:val="005D2E30"/>
    <w:rsid w:val="005D2FE1"/>
    <w:rsid w:val="005D3C4E"/>
    <w:rsid w:val="005D3D32"/>
    <w:rsid w:val="005D4237"/>
    <w:rsid w:val="005D4352"/>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0E0"/>
    <w:rsid w:val="005E3525"/>
    <w:rsid w:val="005E35AD"/>
    <w:rsid w:val="005E45F4"/>
    <w:rsid w:val="005E48D5"/>
    <w:rsid w:val="005E4FD3"/>
    <w:rsid w:val="005E54E8"/>
    <w:rsid w:val="005E5639"/>
    <w:rsid w:val="005E5A44"/>
    <w:rsid w:val="005E6A02"/>
    <w:rsid w:val="005E6B54"/>
    <w:rsid w:val="005E7C4B"/>
    <w:rsid w:val="005E7D93"/>
    <w:rsid w:val="005F068B"/>
    <w:rsid w:val="005F074E"/>
    <w:rsid w:val="005F0C44"/>
    <w:rsid w:val="005F110A"/>
    <w:rsid w:val="005F1899"/>
    <w:rsid w:val="005F1ADC"/>
    <w:rsid w:val="005F2854"/>
    <w:rsid w:val="005F3163"/>
    <w:rsid w:val="005F32F3"/>
    <w:rsid w:val="005F34BF"/>
    <w:rsid w:val="005F39DE"/>
    <w:rsid w:val="005F4F98"/>
    <w:rsid w:val="005F57F5"/>
    <w:rsid w:val="005F69A1"/>
    <w:rsid w:val="005F6D4B"/>
    <w:rsid w:val="005F6F30"/>
    <w:rsid w:val="005F7B6D"/>
    <w:rsid w:val="0060030F"/>
    <w:rsid w:val="00600B92"/>
    <w:rsid w:val="006018B0"/>
    <w:rsid w:val="006021D9"/>
    <w:rsid w:val="00602BA5"/>
    <w:rsid w:val="00602F49"/>
    <w:rsid w:val="00603543"/>
    <w:rsid w:val="00603AEA"/>
    <w:rsid w:val="00604546"/>
    <w:rsid w:val="006048CC"/>
    <w:rsid w:val="00604F14"/>
    <w:rsid w:val="00604F15"/>
    <w:rsid w:val="006050A5"/>
    <w:rsid w:val="006059AA"/>
    <w:rsid w:val="00605A58"/>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57C"/>
    <w:rsid w:val="00620C27"/>
    <w:rsid w:val="00621135"/>
    <w:rsid w:val="006213DD"/>
    <w:rsid w:val="0062183E"/>
    <w:rsid w:val="00622C09"/>
    <w:rsid w:val="00623025"/>
    <w:rsid w:val="00623A4E"/>
    <w:rsid w:val="00623AE1"/>
    <w:rsid w:val="00623D5D"/>
    <w:rsid w:val="00623E84"/>
    <w:rsid w:val="00624143"/>
    <w:rsid w:val="00624977"/>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2F53"/>
    <w:rsid w:val="00633139"/>
    <w:rsid w:val="00633DFE"/>
    <w:rsid w:val="00634371"/>
    <w:rsid w:val="006348E3"/>
    <w:rsid w:val="00634B58"/>
    <w:rsid w:val="006356B5"/>
    <w:rsid w:val="00635D24"/>
    <w:rsid w:val="00636A18"/>
    <w:rsid w:val="00636AA0"/>
    <w:rsid w:val="00636B47"/>
    <w:rsid w:val="00637299"/>
    <w:rsid w:val="00637F96"/>
    <w:rsid w:val="00640798"/>
    <w:rsid w:val="00640B7D"/>
    <w:rsid w:val="00641859"/>
    <w:rsid w:val="006425AF"/>
    <w:rsid w:val="0064284D"/>
    <w:rsid w:val="00643296"/>
    <w:rsid w:val="0064366F"/>
    <w:rsid w:val="00643D76"/>
    <w:rsid w:val="00643E80"/>
    <w:rsid w:val="00644570"/>
    <w:rsid w:val="00644996"/>
    <w:rsid w:val="00644C4A"/>
    <w:rsid w:val="00644EF7"/>
    <w:rsid w:val="00645CFE"/>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BBA"/>
    <w:rsid w:val="00652D83"/>
    <w:rsid w:val="00653FF4"/>
    <w:rsid w:val="0065481E"/>
    <w:rsid w:val="00655058"/>
    <w:rsid w:val="00655907"/>
    <w:rsid w:val="006568BF"/>
    <w:rsid w:val="00656B14"/>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D4"/>
    <w:rsid w:val="00664109"/>
    <w:rsid w:val="0066423B"/>
    <w:rsid w:val="0066514F"/>
    <w:rsid w:val="00665269"/>
    <w:rsid w:val="00665611"/>
    <w:rsid w:val="006656A8"/>
    <w:rsid w:val="00665E91"/>
    <w:rsid w:val="00666774"/>
    <w:rsid w:val="006677A3"/>
    <w:rsid w:val="00667B4D"/>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07E"/>
    <w:rsid w:val="00677287"/>
    <w:rsid w:val="00677D12"/>
    <w:rsid w:val="00677EDC"/>
    <w:rsid w:val="00680C4E"/>
    <w:rsid w:val="00680DE8"/>
    <w:rsid w:val="00681173"/>
    <w:rsid w:val="006814AB"/>
    <w:rsid w:val="00681BE8"/>
    <w:rsid w:val="00682BE6"/>
    <w:rsid w:val="00682F5A"/>
    <w:rsid w:val="00682F9A"/>
    <w:rsid w:val="006832A4"/>
    <w:rsid w:val="006845F2"/>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60B9"/>
    <w:rsid w:val="006976EB"/>
    <w:rsid w:val="00697BC2"/>
    <w:rsid w:val="006A06AC"/>
    <w:rsid w:val="006A16F1"/>
    <w:rsid w:val="006A1956"/>
    <w:rsid w:val="006A1AC2"/>
    <w:rsid w:val="006A2036"/>
    <w:rsid w:val="006A2AEF"/>
    <w:rsid w:val="006A3AAF"/>
    <w:rsid w:val="006A4344"/>
    <w:rsid w:val="006A4856"/>
    <w:rsid w:val="006A4C41"/>
    <w:rsid w:val="006A59DC"/>
    <w:rsid w:val="006A5B35"/>
    <w:rsid w:val="006A62B9"/>
    <w:rsid w:val="006A6332"/>
    <w:rsid w:val="006A6709"/>
    <w:rsid w:val="006A6DFF"/>
    <w:rsid w:val="006A6E0F"/>
    <w:rsid w:val="006A7D2D"/>
    <w:rsid w:val="006B0182"/>
    <w:rsid w:val="006B0E03"/>
    <w:rsid w:val="006B108E"/>
    <w:rsid w:val="006B10A4"/>
    <w:rsid w:val="006B1168"/>
    <w:rsid w:val="006B117A"/>
    <w:rsid w:val="006B15E4"/>
    <w:rsid w:val="006B1647"/>
    <w:rsid w:val="006B1F6F"/>
    <w:rsid w:val="006B2A8B"/>
    <w:rsid w:val="006B3276"/>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3C"/>
    <w:rsid w:val="006C32C9"/>
    <w:rsid w:val="006C3A44"/>
    <w:rsid w:val="006C3CF0"/>
    <w:rsid w:val="006C50C0"/>
    <w:rsid w:val="006C58FF"/>
    <w:rsid w:val="006C5FE3"/>
    <w:rsid w:val="006C6110"/>
    <w:rsid w:val="006C620B"/>
    <w:rsid w:val="006C62D3"/>
    <w:rsid w:val="006C749B"/>
    <w:rsid w:val="006C79E0"/>
    <w:rsid w:val="006D00DD"/>
    <w:rsid w:val="006D0771"/>
    <w:rsid w:val="006D0EFE"/>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E7CDB"/>
    <w:rsid w:val="006F07A5"/>
    <w:rsid w:val="006F0F7A"/>
    <w:rsid w:val="006F107E"/>
    <w:rsid w:val="006F12E6"/>
    <w:rsid w:val="006F174C"/>
    <w:rsid w:val="006F2208"/>
    <w:rsid w:val="006F3372"/>
    <w:rsid w:val="006F39A6"/>
    <w:rsid w:val="006F4945"/>
    <w:rsid w:val="006F58A3"/>
    <w:rsid w:val="006F5B25"/>
    <w:rsid w:val="006F6113"/>
    <w:rsid w:val="006F6281"/>
    <w:rsid w:val="006F6315"/>
    <w:rsid w:val="006F6A1A"/>
    <w:rsid w:val="006F6F1A"/>
    <w:rsid w:val="007006F9"/>
    <w:rsid w:val="00700789"/>
    <w:rsid w:val="00700BD0"/>
    <w:rsid w:val="00702DE1"/>
    <w:rsid w:val="007032C4"/>
    <w:rsid w:val="0070338C"/>
    <w:rsid w:val="007034A7"/>
    <w:rsid w:val="00703B79"/>
    <w:rsid w:val="00704141"/>
    <w:rsid w:val="007041FC"/>
    <w:rsid w:val="00704356"/>
    <w:rsid w:val="00704796"/>
    <w:rsid w:val="00704FB1"/>
    <w:rsid w:val="00706544"/>
    <w:rsid w:val="007065B1"/>
    <w:rsid w:val="0070685C"/>
    <w:rsid w:val="00707090"/>
    <w:rsid w:val="00707692"/>
    <w:rsid w:val="00707797"/>
    <w:rsid w:val="00707D3D"/>
    <w:rsid w:val="00707D66"/>
    <w:rsid w:val="00707DD8"/>
    <w:rsid w:val="00710245"/>
    <w:rsid w:val="00710B5A"/>
    <w:rsid w:val="00710CA9"/>
    <w:rsid w:val="007110E4"/>
    <w:rsid w:val="007111B0"/>
    <w:rsid w:val="0071136F"/>
    <w:rsid w:val="0071143C"/>
    <w:rsid w:val="00711643"/>
    <w:rsid w:val="0071196D"/>
    <w:rsid w:val="00711BED"/>
    <w:rsid w:val="00711EF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1E07"/>
    <w:rsid w:val="00722E96"/>
    <w:rsid w:val="00723517"/>
    <w:rsid w:val="00724D61"/>
    <w:rsid w:val="00724D9B"/>
    <w:rsid w:val="007257CE"/>
    <w:rsid w:val="00725A7C"/>
    <w:rsid w:val="00725C2C"/>
    <w:rsid w:val="007260C0"/>
    <w:rsid w:val="00726C50"/>
    <w:rsid w:val="00727ACF"/>
    <w:rsid w:val="00730AAA"/>
    <w:rsid w:val="007313AB"/>
    <w:rsid w:val="00731632"/>
    <w:rsid w:val="00731BC3"/>
    <w:rsid w:val="0073272E"/>
    <w:rsid w:val="00732A7C"/>
    <w:rsid w:val="00732EF0"/>
    <w:rsid w:val="00733627"/>
    <w:rsid w:val="00733715"/>
    <w:rsid w:val="00733E27"/>
    <w:rsid w:val="007341B1"/>
    <w:rsid w:val="0073468F"/>
    <w:rsid w:val="00734B7E"/>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53BF"/>
    <w:rsid w:val="007462F1"/>
    <w:rsid w:val="00746818"/>
    <w:rsid w:val="00746BB9"/>
    <w:rsid w:val="00747880"/>
    <w:rsid w:val="00747A82"/>
    <w:rsid w:val="00747E06"/>
    <w:rsid w:val="0075049F"/>
    <w:rsid w:val="00750DA5"/>
    <w:rsid w:val="0075262C"/>
    <w:rsid w:val="00753459"/>
    <w:rsid w:val="00753877"/>
    <w:rsid w:val="00753F99"/>
    <w:rsid w:val="00754146"/>
    <w:rsid w:val="00755373"/>
    <w:rsid w:val="007554D6"/>
    <w:rsid w:val="00755A2C"/>
    <w:rsid w:val="00756078"/>
    <w:rsid w:val="0075648E"/>
    <w:rsid w:val="007572F2"/>
    <w:rsid w:val="00760369"/>
    <w:rsid w:val="0076046E"/>
    <w:rsid w:val="00760BCE"/>
    <w:rsid w:val="00760D43"/>
    <w:rsid w:val="00761C3F"/>
    <w:rsid w:val="00761C6D"/>
    <w:rsid w:val="00761D45"/>
    <w:rsid w:val="0076201B"/>
    <w:rsid w:val="007623E7"/>
    <w:rsid w:val="0076289E"/>
    <w:rsid w:val="00762A6C"/>
    <w:rsid w:val="00762B4D"/>
    <w:rsid w:val="00762EF5"/>
    <w:rsid w:val="007630A8"/>
    <w:rsid w:val="007634D5"/>
    <w:rsid w:val="00763CC0"/>
    <w:rsid w:val="00763EB4"/>
    <w:rsid w:val="0076431C"/>
    <w:rsid w:val="00764866"/>
    <w:rsid w:val="00764E64"/>
    <w:rsid w:val="0076516F"/>
    <w:rsid w:val="00765255"/>
    <w:rsid w:val="0076533B"/>
    <w:rsid w:val="00766009"/>
    <w:rsid w:val="00766747"/>
    <w:rsid w:val="00766E3D"/>
    <w:rsid w:val="00766EBA"/>
    <w:rsid w:val="0076717F"/>
    <w:rsid w:val="00767B06"/>
    <w:rsid w:val="00770E73"/>
    <w:rsid w:val="00770F44"/>
    <w:rsid w:val="00771805"/>
    <w:rsid w:val="00772CC2"/>
    <w:rsid w:val="00773421"/>
    <w:rsid w:val="00773AF6"/>
    <w:rsid w:val="00773B90"/>
    <w:rsid w:val="00773F6F"/>
    <w:rsid w:val="007740B2"/>
    <w:rsid w:val="0077428B"/>
    <w:rsid w:val="00774C8B"/>
    <w:rsid w:val="00774E07"/>
    <w:rsid w:val="00775201"/>
    <w:rsid w:val="007756A7"/>
    <w:rsid w:val="007756B4"/>
    <w:rsid w:val="0077600F"/>
    <w:rsid w:val="00776920"/>
    <w:rsid w:val="00776F5D"/>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1B8F"/>
    <w:rsid w:val="007821BD"/>
    <w:rsid w:val="00782594"/>
    <w:rsid w:val="00782E5C"/>
    <w:rsid w:val="00782FD3"/>
    <w:rsid w:val="00783784"/>
    <w:rsid w:val="00783D2A"/>
    <w:rsid w:val="007850E8"/>
    <w:rsid w:val="00785496"/>
    <w:rsid w:val="00785FF8"/>
    <w:rsid w:val="00786186"/>
    <w:rsid w:val="00786A1A"/>
    <w:rsid w:val="00786ECC"/>
    <w:rsid w:val="00786F9D"/>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5BAF"/>
    <w:rsid w:val="00796E8F"/>
    <w:rsid w:val="00797EF4"/>
    <w:rsid w:val="007A01E8"/>
    <w:rsid w:val="007A1F25"/>
    <w:rsid w:val="007A26DB"/>
    <w:rsid w:val="007A33CA"/>
    <w:rsid w:val="007A3DEA"/>
    <w:rsid w:val="007A48B8"/>
    <w:rsid w:val="007A4A9C"/>
    <w:rsid w:val="007A5C12"/>
    <w:rsid w:val="007A5FAC"/>
    <w:rsid w:val="007A61E8"/>
    <w:rsid w:val="007A75CE"/>
    <w:rsid w:val="007B05CA"/>
    <w:rsid w:val="007B06E8"/>
    <w:rsid w:val="007B0B8C"/>
    <w:rsid w:val="007B0C4B"/>
    <w:rsid w:val="007B1951"/>
    <w:rsid w:val="007B1A17"/>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A10"/>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BC0"/>
    <w:rsid w:val="007D3DF4"/>
    <w:rsid w:val="007D4026"/>
    <w:rsid w:val="007D4426"/>
    <w:rsid w:val="007D4F1E"/>
    <w:rsid w:val="007D524E"/>
    <w:rsid w:val="007D58B0"/>
    <w:rsid w:val="007D671B"/>
    <w:rsid w:val="007D6F7B"/>
    <w:rsid w:val="007D774C"/>
    <w:rsid w:val="007D7FB6"/>
    <w:rsid w:val="007E0444"/>
    <w:rsid w:val="007E0AEE"/>
    <w:rsid w:val="007E16E6"/>
    <w:rsid w:val="007E1BD0"/>
    <w:rsid w:val="007E1CFD"/>
    <w:rsid w:val="007E25FA"/>
    <w:rsid w:val="007E2619"/>
    <w:rsid w:val="007E2643"/>
    <w:rsid w:val="007E3661"/>
    <w:rsid w:val="007E37D8"/>
    <w:rsid w:val="007E3B06"/>
    <w:rsid w:val="007E3FD1"/>
    <w:rsid w:val="007E4AF8"/>
    <w:rsid w:val="007E54BB"/>
    <w:rsid w:val="007E5884"/>
    <w:rsid w:val="007E5AD0"/>
    <w:rsid w:val="007E5F2C"/>
    <w:rsid w:val="007E6A5A"/>
    <w:rsid w:val="007E6B0A"/>
    <w:rsid w:val="007E6C65"/>
    <w:rsid w:val="007E74D4"/>
    <w:rsid w:val="007E78D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4EC0"/>
    <w:rsid w:val="007F574F"/>
    <w:rsid w:val="007F6DD9"/>
    <w:rsid w:val="007F6E06"/>
    <w:rsid w:val="007F7505"/>
    <w:rsid w:val="008001BF"/>
    <w:rsid w:val="00800910"/>
    <w:rsid w:val="00800B04"/>
    <w:rsid w:val="00800F98"/>
    <w:rsid w:val="0080121C"/>
    <w:rsid w:val="008018EB"/>
    <w:rsid w:val="00801EA4"/>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893"/>
    <w:rsid w:val="00816A2D"/>
    <w:rsid w:val="00816C14"/>
    <w:rsid w:val="00816D69"/>
    <w:rsid w:val="008174C0"/>
    <w:rsid w:val="0081795E"/>
    <w:rsid w:val="0082124B"/>
    <w:rsid w:val="008212D3"/>
    <w:rsid w:val="00821808"/>
    <w:rsid w:val="00822853"/>
    <w:rsid w:val="00822BD5"/>
    <w:rsid w:val="008240B6"/>
    <w:rsid w:val="0082554F"/>
    <w:rsid w:val="00825BF7"/>
    <w:rsid w:val="00825E03"/>
    <w:rsid w:val="00827E82"/>
    <w:rsid w:val="0083026E"/>
    <w:rsid w:val="00830BA9"/>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0CC"/>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623"/>
    <w:rsid w:val="00853958"/>
    <w:rsid w:val="008544BE"/>
    <w:rsid w:val="008552FB"/>
    <w:rsid w:val="00855A32"/>
    <w:rsid w:val="00855B66"/>
    <w:rsid w:val="008577AD"/>
    <w:rsid w:val="00857921"/>
    <w:rsid w:val="00857DC3"/>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58D3"/>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351"/>
    <w:rsid w:val="008815BD"/>
    <w:rsid w:val="0088161B"/>
    <w:rsid w:val="00881C2F"/>
    <w:rsid w:val="00881C81"/>
    <w:rsid w:val="00882280"/>
    <w:rsid w:val="00882E30"/>
    <w:rsid w:val="008839D7"/>
    <w:rsid w:val="00883E69"/>
    <w:rsid w:val="00883F46"/>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F6C"/>
    <w:rsid w:val="008A1C55"/>
    <w:rsid w:val="008A20CC"/>
    <w:rsid w:val="008A215A"/>
    <w:rsid w:val="008A27BC"/>
    <w:rsid w:val="008A33DF"/>
    <w:rsid w:val="008A3F20"/>
    <w:rsid w:val="008A40F3"/>
    <w:rsid w:val="008A4D38"/>
    <w:rsid w:val="008A504A"/>
    <w:rsid w:val="008A5121"/>
    <w:rsid w:val="008A51ED"/>
    <w:rsid w:val="008A548D"/>
    <w:rsid w:val="008A593D"/>
    <w:rsid w:val="008A5B3D"/>
    <w:rsid w:val="008A67B2"/>
    <w:rsid w:val="008A71E5"/>
    <w:rsid w:val="008A72B6"/>
    <w:rsid w:val="008A79EB"/>
    <w:rsid w:val="008B05F2"/>
    <w:rsid w:val="008B0A63"/>
    <w:rsid w:val="008B1CA5"/>
    <w:rsid w:val="008B1D9C"/>
    <w:rsid w:val="008B27BB"/>
    <w:rsid w:val="008B30DF"/>
    <w:rsid w:val="008B32EE"/>
    <w:rsid w:val="008B4F26"/>
    <w:rsid w:val="008B55CB"/>
    <w:rsid w:val="008B5FEA"/>
    <w:rsid w:val="008B65B6"/>
    <w:rsid w:val="008B6EF4"/>
    <w:rsid w:val="008B6FA0"/>
    <w:rsid w:val="008B7CAB"/>
    <w:rsid w:val="008C16EB"/>
    <w:rsid w:val="008C1AA2"/>
    <w:rsid w:val="008C1D6A"/>
    <w:rsid w:val="008C306F"/>
    <w:rsid w:val="008C3178"/>
    <w:rsid w:val="008C3C3D"/>
    <w:rsid w:val="008C3C62"/>
    <w:rsid w:val="008C3F03"/>
    <w:rsid w:val="008C4188"/>
    <w:rsid w:val="008C4538"/>
    <w:rsid w:val="008C4F1F"/>
    <w:rsid w:val="008C5038"/>
    <w:rsid w:val="008C5048"/>
    <w:rsid w:val="008C5246"/>
    <w:rsid w:val="008C5B2B"/>
    <w:rsid w:val="008C6C8A"/>
    <w:rsid w:val="008D01E0"/>
    <w:rsid w:val="008D0E17"/>
    <w:rsid w:val="008D1578"/>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A34"/>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1F3F"/>
    <w:rsid w:val="00902814"/>
    <w:rsid w:val="009033B0"/>
    <w:rsid w:val="00903BB4"/>
    <w:rsid w:val="0090416D"/>
    <w:rsid w:val="009043E6"/>
    <w:rsid w:val="00904BCB"/>
    <w:rsid w:val="00905676"/>
    <w:rsid w:val="009057C8"/>
    <w:rsid w:val="00906AAC"/>
    <w:rsid w:val="00906C26"/>
    <w:rsid w:val="00906E92"/>
    <w:rsid w:val="00907CCA"/>
    <w:rsid w:val="009100C2"/>
    <w:rsid w:val="0091020F"/>
    <w:rsid w:val="009105D6"/>
    <w:rsid w:val="00910C8E"/>
    <w:rsid w:val="00910D88"/>
    <w:rsid w:val="00911E20"/>
    <w:rsid w:val="00911E80"/>
    <w:rsid w:val="009123FA"/>
    <w:rsid w:val="00912E52"/>
    <w:rsid w:val="00913018"/>
    <w:rsid w:val="0091347B"/>
    <w:rsid w:val="0091484C"/>
    <w:rsid w:val="00914D0D"/>
    <w:rsid w:val="00915681"/>
    <w:rsid w:val="00915890"/>
    <w:rsid w:val="0091634E"/>
    <w:rsid w:val="0091700D"/>
    <w:rsid w:val="009177FD"/>
    <w:rsid w:val="00920044"/>
    <w:rsid w:val="00920049"/>
    <w:rsid w:val="009206CC"/>
    <w:rsid w:val="009208CE"/>
    <w:rsid w:val="00920C5E"/>
    <w:rsid w:val="00920CF6"/>
    <w:rsid w:val="00921F6B"/>
    <w:rsid w:val="00921FDF"/>
    <w:rsid w:val="0092334C"/>
    <w:rsid w:val="00923690"/>
    <w:rsid w:val="00923D3B"/>
    <w:rsid w:val="00924023"/>
    <w:rsid w:val="00924084"/>
    <w:rsid w:val="00924530"/>
    <w:rsid w:val="00924963"/>
    <w:rsid w:val="009251FD"/>
    <w:rsid w:val="009261E1"/>
    <w:rsid w:val="0092639F"/>
    <w:rsid w:val="0092661C"/>
    <w:rsid w:val="009267A8"/>
    <w:rsid w:val="00927615"/>
    <w:rsid w:val="009278CB"/>
    <w:rsid w:val="00927E55"/>
    <w:rsid w:val="00927F5C"/>
    <w:rsid w:val="00930311"/>
    <w:rsid w:val="00931373"/>
    <w:rsid w:val="00931444"/>
    <w:rsid w:val="00931CC0"/>
    <w:rsid w:val="00932840"/>
    <w:rsid w:val="00932988"/>
    <w:rsid w:val="00932BCB"/>
    <w:rsid w:val="00932CE9"/>
    <w:rsid w:val="00932F85"/>
    <w:rsid w:val="009330C5"/>
    <w:rsid w:val="0093354A"/>
    <w:rsid w:val="00933890"/>
    <w:rsid w:val="009339C0"/>
    <w:rsid w:val="00933D35"/>
    <w:rsid w:val="0093430A"/>
    <w:rsid w:val="009346BA"/>
    <w:rsid w:val="009350FE"/>
    <w:rsid w:val="00935522"/>
    <w:rsid w:val="00935698"/>
    <w:rsid w:val="009367E9"/>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041"/>
    <w:rsid w:val="0094446E"/>
    <w:rsid w:val="009445BC"/>
    <w:rsid w:val="00945755"/>
    <w:rsid w:val="00945B09"/>
    <w:rsid w:val="00945E30"/>
    <w:rsid w:val="00945FC6"/>
    <w:rsid w:val="009463F0"/>
    <w:rsid w:val="0094657E"/>
    <w:rsid w:val="00946C46"/>
    <w:rsid w:val="009471DF"/>
    <w:rsid w:val="009471F9"/>
    <w:rsid w:val="00947333"/>
    <w:rsid w:val="00947C01"/>
    <w:rsid w:val="00947FCE"/>
    <w:rsid w:val="0095015C"/>
    <w:rsid w:val="00950605"/>
    <w:rsid w:val="00950AE9"/>
    <w:rsid w:val="00950B80"/>
    <w:rsid w:val="00951B15"/>
    <w:rsid w:val="00951C84"/>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5E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4A"/>
    <w:rsid w:val="00982F56"/>
    <w:rsid w:val="009835AE"/>
    <w:rsid w:val="009837EA"/>
    <w:rsid w:val="009839DA"/>
    <w:rsid w:val="00985D81"/>
    <w:rsid w:val="00986164"/>
    <w:rsid w:val="0098738A"/>
    <w:rsid w:val="009874AF"/>
    <w:rsid w:val="00990933"/>
    <w:rsid w:val="00990D18"/>
    <w:rsid w:val="00990D8F"/>
    <w:rsid w:val="0099153B"/>
    <w:rsid w:val="00992379"/>
    <w:rsid w:val="0099262D"/>
    <w:rsid w:val="00992943"/>
    <w:rsid w:val="00993611"/>
    <w:rsid w:val="0099394E"/>
    <w:rsid w:val="00993D77"/>
    <w:rsid w:val="00993F97"/>
    <w:rsid w:val="009945D6"/>
    <w:rsid w:val="009949D1"/>
    <w:rsid w:val="00994D15"/>
    <w:rsid w:val="009950D5"/>
    <w:rsid w:val="00995461"/>
    <w:rsid w:val="00995C67"/>
    <w:rsid w:val="009960F8"/>
    <w:rsid w:val="009964AB"/>
    <w:rsid w:val="00996A61"/>
    <w:rsid w:val="00996DFA"/>
    <w:rsid w:val="009976E5"/>
    <w:rsid w:val="00997A16"/>
    <w:rsid w:val="009A1DF9"/>
    <w:rsid w:val="009A1E69"/>
    <w:rsid w:val="009A234D"/>
    <w:rsid w:val="009A257C"/>
    <w:rsid w:val="009A26C8"/>
    <w:rsid w:val="009A2782"/>
    <w:rsid w:val="009A341A"/>
    <w:rsid w:val="009A3A36"/>
    <w:rsid w:val="009A4957"/>
    <w:rsid w:val="009A5263"/>
    <w:rsid w:val="009A57C8"/>
    <w:rsid w:val="009A6465"/>
    <w:rsid w:val="009A6D11"/>
    <w:rsid w:val="009A6D3D"/>
    <w:rsid w:val="009A710B"/>
    <w:rsid w:val="009A7B5F"/>
    <w:rsid w:val="009B02C8"/>
    <w:rsid w:val="009B0463"/>
    <w:rsid w:val="009B1CBB"/>
    <w:rsid w:val="009B1E4B"/>
    <w:rsid w:val="009B24AB"/>
    <w:rsid w:val="009B2707"/>
    <w:rsid w:val="009B2EFB"/>
    <w:rsid w:val="009B36D4"/>
    <w:rsid w:val="009B3AB2"/>
    <w:rsid w:val="009B423E"/>
    <w:rsid w:val="009B4534"/>
    <w:rsid w:val="009B48F9"/>
    <w:rsid w:val="009B4EDB"/>
    <w:rsid w:val="009B5AA9"/>
    <w:rsid w:val="009B5AC0"/>
    <w:rsid w:val="009B5C5D"/>
    <w:rsid w:val="009B6C52"/>
    <w:rsid w:val="009B71E6"/>
    <w:rsid w:val="009B77FC"/>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14"/>
    <w:rsid w:val="009C4BEF"/>
    <w:rsid w:val="009C4C6E"/>
    <w:rsid w:val="009C5434"/>
    <w:rsid w:val="009C5566"/>
    <w:rsid w:val="009C5661"/>
    <w:rsid w:val="009C6046"/>
    <w:rsid w:val="009C6B34"/>
    <w:rsid w:val="009C6DD5"/>
    <w:rsid w:val="009C78AC"/>
    <w:rsid w:val="009D080A"/>
    <w:rsid w:val="009D1183"/>
    <w:rsid w:val="009D1C6D"/>
    <w:rsid w:val="009D271F"/>
    <w:rsid w:val="009D2A80"/>
    <w:rsid w:val="009D2D0C"/>
    <w:rsid w:val="009D2E5C"/>
    <w:rsid w:val="009D3198"/>
    <w:rsid w:val="009D34BB"/>
    <w:rsid w:val="009D3D4F"/>
    <w:rsid w:val="009D426A"/>
    <w:rsid w:val="009D5025"/>
    <w:rsid w:val="009D5070"/>
    <w:rsid w:val="009D59FE"/>
    <w:rsid w:val="009D5AD3"/>
    <w:rsid w:val="009D5B26"/>
    <w:rsid w:val="009D5BA8"/>
    <w:rsid w:val="009D5C5A"/>
    <w:rsid w:val="009D60DC"/>
    <w:rsid w:val="009D6AAF"/>
    <w:rsid w:val="009D70CC"/>
    <w:rsid w:val="009D7825"/>
    <w:rsid w:val="009D7F94"/>
    <w:rsid w:val="009E0031"/>
    <w:rsid w:val="009E097D"/>
    <w:rsid w:val="009E164E"/>
    <w:rsid w:val="009E1B2C"/>
    <w:rsid w:val="009E20AC"/>
    <w:rsid w:val="009E2979"/>
    <w:rsid w:val="009E29EC"/>
    <w:rsid w:val="009E2B50"/>
    <w:rsid w:val="009E2CE6"/>
    <w:rsid w:val="009E33E3"/>
    <w:rsid w:val="009E35EA"/>
    <w:rsid w:val="009E37CE"/>
    <w:rsid w:val="009E598D"/>
    <w:rsid w:val="009E5AB3"/>
    <w:rsid w:val="009E5D18"/>
    <w:rsid w:val="009E6344"/>
    <w:rsid w:val="009E6434"/>
    <w:rsid w:val="009E65D1"/>
    <w:rsid w:val="009E78F2"/>
    <w:rsid w:val="009F02FB"/>
    <w:rsid w:val="009F0693"/>
    <w:rsid w:val="009F2348"/>
    <w:rsid w:val="009F2AB9"/>
    <w:rsid w:val="009F5AED"/>
    <w:rsid w:val="009F6412"/>
    <w:rsid w:val="00A00462"/>
    <w:rsid w:val="00A008D6"/>
    <w:rsid w:val="00A00A5F"/>
    <w:rsid w:val="00A00E86"/>
    <w:rsid w:val="00A00EAE"/>
    <w:rsid w:val="00A013F7"/>
    <w:rsid w:val="00A0161D"/>
    <w:rsid w:val="00A01931"/>
    <w:rsid w:val="00A01D0B"/>
    <w:rsid w:val="00A01FAC"/>
    <w:rsid w:val="00A03B7C"/>
    <w:rsid w:val="00A03C4D"/>
    <w:rsid w:val="00A04577"/>
    <w:rsid w:val="00A047E6"/>
    <w:rsid w:val="00A0498E"/>
    <w:rsid w:val="00A05151"/>
    <w:rsid w:val="00A053DC"/>
    <w:rsid w:val="00A05415"/>
    <w:rsid w:val="00A055AC"/>
    <w:rsid w:val="00A05BF0"/>
    <w:rsid w:val="00A0604B"/>
    <w:rsid w:val="00A06EED"/>
    <w:rsid w:val="00A072D4"/>
    <w:rsid w:val="00A07662"/>
    <w:rsid w:val="00A07DF0"/>
    <w:rsid w:val="00A07E16"/>
    <w:rsid w:val="00A10536"/>
    <w:rsid w:val="00A1097E"/>
    <w:rsid w:val="00A1191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17484"/>
    <w:rsid w:val="00A17DB5"/>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AC0"/>
    <w:rsid w:val="00A3206E"/>
    <w:rsid w:val="00A3298C"/>
    <w:rsid w:val="00A32E77"/>
    <w:rsid w:val="00A33948"/>
    <w:rsid w:val="00A342DC"/>
    <w:rsid w:val="00A3437C"/>
    <w:rsid w:val="00A34493"/>
    <w:rsid w:val="00A34543"/>
    <w:rsid w:val="00A34617"/>
    <w:rsid w:val="00A34B8F"/>
    <w:rsid w:val="00A34E2E"/>
    <w:rsid w:val="00A350F5"/>
    <w:rsid w:val="00A350FF"/>
    <w:rsid w:val="00A35412"/>
    <w:rsid w:val="00A35AA6"/>
    <w:rsid w:val="00A35DCB"/>
    <w:rsid w:val="00A37253"/>
    <w:rsid w:val="00A374AE"/>
    <w:rsid w:val="00A37F81"/>
    <w:rsid w:val="00A400A3"/>
    <w:rsid w:val="00A400FB"/>
    <w:rsid w:val="00A40A2B"/>
    <w:rsid w:val="00A41567"/>
    <w:rsid w:val="00A41FE2"/>
    <w:rsid w:val="00A4374D"/>
    <w:rsid w:val="00A43DE5"/>
    <w:rsid w:val="00A44101"/>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30F"/>
    <w:rsid w:val="00A5658F"/>
    <w:rsid w:val="00A57DD8"/>
    <w:rsid w:val="00A60233"/>
    <w:rsid w:val="00A61720"/>
    <w:rsid w:val="00A619CA"/>
    <w:rsid w:val="00A61B63"/>
    <w:rsid w:val="00A61C33"/>
    <w:rsid w:val="00A61EC4"/>
    <w:rsid w:val="00A61F63"/>
    <w:rsid w:val="00A6205F"/>
    <w:rsid w:val="00A6236A"/>
    <w:rsid w:val="00A62B55"/>
    <w:rsid w:val="00A62F71"/>
    <w:rsid w:val="00A630B7"/>
    <w:rsid w:val="00A631FA"/>
    <w:rsid w:val="00A6381D"/>
    <w:rsid w:val="00A63F6E"/>
    <w:rsid w:val="00A64815"/>
    <w:rsid w:val="00A64E56"/>
    <w:rsid w:val="00A6506D"/>
    <w:rsid w:val="00A6509D"/>
    <w:rsid w:val="00A650F5"/>
    <w:rsid w:val="00A6554C"/>
    <w:rsid w:val="00A65B28"/>
    <w:rsid w:val="00A65F29"/>
    <w:rsid w:val="00A65F72"/>
    <w:rsid w:val="00A661F8"/>
    <w:rsid w:val="00A66346"/>
    <w:rsid w:val="00A66B07"/>
    <w:rsid w:val="00A66B4E"/>
    <w:rsid w:val="00A675B6"/>
    <w:rsid w:val="00A67F3A"/>
    <w:rsid w:val="00A701CA"/>
    <w:rsid w:val="00A70224"/>
    <w:rsid w:val="00A70C4A"/>
    <w:rsid w:val="00A7124A"/>
    <w:rsid w:val="00A71CF8"/>
    <w:rsid w:val="00A71FC6"/>
    <w:rsid w:val="00A729B8"/>
    <w:rsid w:val="00A72E52"/>
    <w:rsid w:val="00A73550"/>
    <w:rsid w:val="00A742B7"/>
    <w:rsid w:val="00A75847"/>
    <w:rsid w:val="00A7603A"/>
    <w:rsid w:val="00A76144"/>
    <w:rsid w:val="00A768A0"/>
    <w:rsid w:val="00A77504"/>
    <w:rsid w:val="00A77A6A"/>
    <w:rsid w:val="00A77CB8"/>
    <w:rsid w:val="00A77DCB"/>
    <w:rsid w:val="00A80283"/>
    <w:rsid w:val="00A803A2"/>
    <w:rsid w:val="00A804A2"/>
    <w:rsid w:val="00A806BF"/>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4EB"/>
    <w:rsid w:val="00A91536"/>
    <w:rsid w:val="00A91E64"/>
    <w:rsid w:val="00A92CDD"/>
    <w:rsid w:val="00A92D4B"/>
    <w:rsid w:val="00A93887"/>
    <w:rsid w:val="00A93C34"/>
    <w:rsid w:val="00A93E82"/>
    <w:rsid w:val="00A9402B"/>
    <w:rsid w:val="00A94154"/>
    <w:rsid w:val="00A94940"/>
    <w:rsid w:val="00A94DDB"/>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2FE1"/>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B30"/>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886"/>
    <w:rsid w:val="00AF295D"/>
    <w:rsid w:val="00AF2F80"/>
    <w:rsid w:val="00AF31B6"/>
    <w:rsid w:val="00AF3B66"/>
    <w:rsid w:val="00AF3D37"/>
    <w:rsid w:val="00AF4F0E"/>
    <w:rsid w:val="00AF51E3"/>
    <w:rsid w:val="00AF528D"/>
    <w:rsid w:val="00AF56D5"/>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11C"/>
    <w:rsid w:val="00B05907"/>
    <w:rsid w:val="00B06D53"/>
    <w:rsid w:val="00B06D8C"/>
    <w:rsid w:val="00B077D7"/>
    <w:rsid w:val="00B07A17"/>
    <w:rsid w:val="00B107A3"/>
    <w:rsid w:val="00B10B82"/>
    <w:rsid w:val="00B1255D"/>
    <w:rsid w:val="00B127E2"/>
    <w:rsid w:val="00B1299D"/>
    <w:rsid w:val="00B136AB"/>
    <w:rsid w:val="00B13CFB"/>
    <w:rsid w:val="00B1403E"/>
    <w:rsid w:val="00B14610"/>
    <w:rsid w:val="00B146D7"/>
    <w:rsid w:val="00B14852"/>
    <w:rsid w:val="00B1488F"/>
    <w:rsid w:val="00B14943"/>
    <w:rsid w:val="00B15A6E"/>
    <w:rsid w:val="00B16414"/>
    <w:rsid w:val="00B16A8A"/>
    <w:rsid w:val="00B16F8A"/>
    <w:rsid w:val="00B17646"/>
    <w:rsid w:val="00B200A7"/>
    <w:rsid w:val="00B20C7E"/>
    <w:rsid w:val="00B2284B"/>
    <w:rsid w:val="00B234E8"/>
    <w:rsid w:val="00B2373B"/>
    <w:rsid w:val="00B23C8A"/>
    <w:rsid w:val="00B24D30"/>
    <w:rsid w:val="00B2593E"/>
    <w:rsid w:val="00B25A8E"/>
    <w:rsid w:val="00B2676C"/>
    <w:rsid w:val="00B26B46"/>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40526"/>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5E4E"/>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550FA"/>
    <w:rsid w:val="00B60089"/>
    <w:rsid w:val="00B60A29"/>
    <w:rsid w:val="00B60CF7"/>
    <w:rsid w:val="00B613DF"/>
    <w:rsid w:val="00B6177E"/>
    <w:rsid w:val="00B61EAB"/>
    <w:rsid w:val="00B6200D"/>
    <w:rsid w:val="00B6226F"/>
    <w:rsid w:val="00B629FC"/>
    <w:rsid w:val="00B62B90"/>
    <w:rsid w:val="00B62DE1"/>
    <w:rsid w:val="00B62E3E"/>
    <w:rsid w:val="00B62E87"/>
    <w:rsid w:val="00B6341B"/>
    <w:rsid w:val="00B6372E"/>
    <w:rsid w:val="00B64085"/>
    <w:rsid w:val="00B64336"/>
    <w:rsid w:val="00B64AC4"/>
    <w:rsid w:val="00B64D03"/>
    <w:rsid w:val="00B65A02"/>
    <w:rsid w:val="00B65B90"/>
    <w:rsid w:val="00B65E47"/>
    <w:rsid w:val="00B65F7A"/>
    <w:rsid w:val="00B6607A"/>
    <w:rsid w:val="00B6659C"/>
    <w:rsid w:val="00B6667F"/>
    <w:rsid w:val="00B66A22"/>
    <w:rsid w:val="00B677C7"/>
    <w:rsid w:val="00B67EF2"/>
    <w:rsid w:val="00B702F0"/>
    <w:rsid w:val="00B70DC3"/>
    <w:rsid w:val="00B7172C"/>
    <w:rsid w:val="00B71833"/>
    <w:rsid w:val="00B719B8"/>
    <w:rsid w:val="00B71A7C"/>
    <w:rsid w:val="00B720CA"/>
    <w:rsid w:val="00B73008"/>
    <w:rsid w:val="00B731A6"/>
    <w:rsid w:val="00B7359C"/>
    <w:rsid w:val="00B737D9"/>
    <w:rsid w:val="00B73904"/>
    <w:rsid w:val="00B75073"/>
    <w:rsid w:val="00B75424"/>
    <w:rsid w:val="00B75969"/>
    <w:rsid w:val="00B75DE1"/>
    <w:rsid w:val="00B7653E"/>
    <w:rsid w:val="00B76579"/>
    <w:rsid w:val="00B77773"/>
    <w:rsid w:val="00B77C9B"/>
    <w:rsid w:val="00B80CBD"/>
    <w:rsid w:val="00B80EF4"/>
    <w:rsid w:val="00B81526"/>
    <w:rsid w:val="00B82345"/>
    <w:rsid w:val="00B82A40"/>
    <w:rsid w:val="00B8309F"/>
    <w:rsid w:val="00B8311D"/>
    <w:rsid w:val="00B83341"/>
    <w:rsid w:val="00B833D5"/>
    <w:rsid w:val="00B847E3"/>
    <w:rsid w:val="00B84934"/>
    <w:rsid w:val="00B84F42"/>
    <w:rsid w:val="00B850E9"/>
    <w:rsid w:val="00B87024"/>
    <w:rsid w:val="00B871B3"/>
    <w:rsid w:val="00B9007B"/>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001"/>
    <w:rsid w:val="00B972F5"/>
    <w:rsid w:val="00B97D0F"/>
    <w:rsid w:val="00BA01CF"/>
    <w:rsid w:val="00BA0651"/>
    <w:rsid w:val="00BA08CC"/>
    <w:rsid w:val="00BA1076"/>
    <w:rsid w:val="00BA185A"/>
    <w:rsid w:val="00BA19C4"/>
    <w:rsid w:val="00BA1D83"/>
    <w:rsid w:val="00BA1FAA"/>
    <w:rsid w:val="00BA2246"/>
    <w:rsid w:val="00BA25FF"/>
    <w:rsid w:val="00BA287C"/>
    <w:rsid w:val="00BA2BD4"/>
    <w:rsid w:val="00BA37F1"/>
    <w:rsid w:val="00BA3878"/>
    <w:rsid w:val="00BA47C6"/>
    <w:rsid w:val="00BA4F26"/>
    <w:rsid w:val="00BA538E"/>
    <w:rsid w:val="00BA5873"/>
    <w:rsid w:val="00BA5CBF"/>
    <w:rsid w:val="00BA62E9"/>
    <w:rsid w:val="00BA631F"/>
    <w:rsid w:val="00BA77C3"/>
    <w:rsid w:val="00BA7A3F"/>
    <w:rsid w:val="00BB1807"/>
    <w:rsid w:val="00BB1FC8"/>
    <w:rsid w:val="00BB276A"/>
    <w:rsid w:val="00BB2B08"/>
    <w:rsid w:val="00BB2E92"/>
    <w:rsid w:val="00BB4EE7"/>
    <w:rsid w:val="00BB5192"/>
    <w:rsid w:val="00BB5239"/>
    <w:rsid w:val="00BB53A2"/>
    <w:rsid w:val="00BB5A00"/>
    <w:rsid w:val="00BB5FD8"/>
    <w:rsid w:val="00BB724A"/>
    <w:rsid w:val="00BB75D3"/>
    <w:rsid w:val="00BC09C8"/>
    <w:rsid w:val="00BC0A30"/>
    <w:rsid w:val="00BC2A25"/>
    <w:rsid w:val="00BC2B18"/>
    <w:rsid w:val="00BC2E21"/>
    <w:rsid w:val="00BC2F89"/>
    <w:rsid w:val="00BC30DD"/>
    <w:rsid w:val="00BC3299"/>
    <w:rsid w:val="00BC3308"/>
    <w:rsid w:val="00BC3541"/>
    <w:rsid w:val="00BC3FC2"/>
    <w:rsid w:val="00BC4580"/>
    <w:rsid w:val="00BC590B"/>
    <w:rsid w:val="00BC5A7B"/>
    <w:rsid w:val="00BC5CBD"/>
    <w:rsid w:val="00BC7740"/>
    <w:rsid w:val="00BD07D5"/>
    <w:rsid w:val="00BD2AD8"/>
    <w:rsid w:val="00BD325A"/>
    <w:rsid w:val="00BD3C4D"/>
    <w:rsid w:val="00BD3F1C"/>
    <w:rsid w:val="00BD43AE"/>
    <w:rsid w:val="00BD48F4"/>
    <w:rsid w:val="00BD545E"/>
    <w:rsid w:val="00BD5535"/>
    <w:rsid w:val="00BD5810"/>
    <w:rsid w:val="00BD5855"/>
    <w:rsid w:val="00BD5D41"/>
    <w:rsid w:val="00BD646D"/>
    <w:rsid w:val="00BD654A"/>
    <w:rsid w:val="00BD7553"/>
    <w:rsid w:val="00BD7EA7"/>
    <w:rsid w:val="00BD7F9C"/>
    <w:rsid w:val="00BE0D4B"/>
    <w:rsid w:val="00BE0DC4"/>
    <w:rsid w:val="00BE1A9B"/>
    <w:rsid w:val="00BE1D2C"/>
    <w:rsid w:val="00BE1DEC"/>
    <w:rsid w:val="00BE20D2"/>
    <w:rsid w:val="00BE285B"/>
    <w:rsid w:val="00BE2ADA"/>
    <w:rsid w:val="00BE2BA4"/>
    <w:rsid w:val="00BE38CD"/>
    <w:rsid w:val="00BE3BF0"/>
    <w:rsid w:val="00BE3C1E"/>
    <w:rsid w:val="00BE45F4"/>
    <w:rsid w:val="00BE4E21"/>
    <w:rsid w:val="00BE531C"/>
    <w:rsid w:val="00BE5367"/>
    <w:rsid w:val="00BE5837"/>
    <w:rsid w:val="00BE5A08"/>
    <w:rsid w:val="00BE5B80"/>
    <w:rsid w:val="00BE6A4F"/>
    <w:rsid w:val="00BE731E"/>
    <w:rsid w:val="00BE79BE"/>
    <w:rsid w:val="00BF03E0"/>
    <w:rsid w:val="00BF065F"/>
    <w:rsid w:val="00BF09F5"/>
    <w:rsid w:val="00BF0EC1"/>
    <w:rsid w:val="00BF14B7"/>
    <w:rsid w:val="00BF1AFA"/>
    <w:rsid w:val="00BF2AE6"/>
    <w:rsid w:val="00BF2D07"/>
    <w:rsid w:val="00BF3796"/>
    <w:rsid w:val="00BF3D81"/>
    <w:rsid w:val="00BF3E2C"/>
    <w:rsid w:val="00BF428F"/>
    <w:rsid w:val="00BF4674"/>
    <w:rsid w:val="00BF4BEB"/>
    <w:rsid w:val="00BF5391"/>
    <w:rsid w:val="00BF58B3"/>
    <w:rsid w:val="00BF6101"/>
    <w:rsid w:val="00BF618F"/>
    <w:rsid w:val="00BF65E0"/>
    <w:rsid w:val="00BF6961"/>
    <w:rsid w:val="00BF741D"/>
    <w:rsid w:val="00BF78E8"/>
    <w:rsid w:val="00C00CF9"/>
    <w:rsid w:val="00C00D1E"/>
    <w:rsid w:val="00C00D65"/>
    <w:rsid w:val="00C012A3"/>
    <w:rsid w:val="00C015B2"/>
    <w:rsid w:val="00C01EE3"/>
    <w:rsid w:val="00C023D2"/>
    <w:rsid w:val="00C0245C"/>
    <w:rsid w:val="00C02EE3"/>
    <w:rsid w:val="00C04272"/>
    <w:rsid w:val="00C04571"/>
    <w:rsid w:val="00C046E5"/>
    <w:rsid w:val="00C0491D"/>
    <w:rsid w:val="00C04DAF"/>
    <w:rsid w:val="00C04E5D"/>
    <w:rsid w:val="00C05B12"/>
    <w:rsid w:val="00C07396"/>
    <w:rsid w:val="00C07481"/>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BC8"/>
    <w:rsid w:val="00C16DE3"/>
    <w:rsid w:val="00C20A16"/>
    <w:rsid w:val="00C20B59"/>
    <w:rsid w:val="00C20BAD"/>
    <w:rsid w:val="00C20C06"/>
    <w:rsid w:val="00C21D39"/>
    <w:rsid w:val="00C233A8"/>
    <w:rsid w:val="00C23EA0"/>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139"/>
    <w:rsid w:val="00C3356D"/>
    <w:rsid w:val="00C33783"/>
    <w:rsid w:val="00C347E7"/>
    <w:rsid w:val="00C35BA0"/>
    <w:rsid w:val="00C36691"/>
    <w:rsid w:val="00C369D2"/>
    <w:rsid w:val="00C36B9E"/>
    <w:rsid w:val="00C36F07"/>
    <w:rsid w:val="00C371C6"/>
    <w:rsid w:val="00C37A81"/>
    <w:rsid w:val="00C37AE5"/>
    <w:rsid w:val="00C37C8D"/>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88"/>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37"/>
    <w:rsid w:val="00C549BB"/>
    <w:rsid w:val="00C56E07"/>
    <w:rsid w:val="00C575B1"/>
    <w:rsid w:val="00C57C60"/>
    <w:rsid w:val="00C603A4"/>
    <w:rsid w:val="00C60717"/>
    <w:rsid w:val="00C6093B"/>
    <w:rsid w:val="00C60BB5"/>
    <w:rsid w:val="00C610E6"/>
    <w:rsid w:val="00C61442"/>
    <w:rsid w:val="00C61A30"/>
    <w:rsid w:val="00C62577"/>
    <w:rsid w:val="00C62B37"/>
    <w:rsid w:val="00C63772"/>
    <w:rsid w:val="00C63794"/>
    <w:rsid w:val="00C63B41"/>
    <w:rsid w:val="00C64184"/>
    <w:rsid w:val="00C642AC"/>
    <w:rsid w:val="00C64608"/>
    <w:rsid w:val="00C647AC"/>
    <w:rsid w:val="00C656DC"/>
    <w:rsid w:val="00C667F4"/>
    <w:rsid w:val="00C66B09"/>
    <w:rsid w:val="00C66E5B"/>
    <w:rsid w:val="00C6731C"/>
    <w:rsid w:val="00C67654"/>
    <w:rsid w:val="00C701FB"/>
    <w:rsid w:val="00C70367"/>
    <w:rsid w:val="00C70420"/>
    <w:rsid w:val="00C70489"/>
    <w:rsid w:val="00C70732"/>
    <w:rsid w:val="00C708BF"/>
    <w:rsid w:val="00C71235"/>
    <w:rsid w:val="00C713FC"/>
    <w:rsid w:val="00C717BF"/>
    <w:rsid w:val="00C71BEC"/>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6F59"/>
    <w:rsid w:val="00C971EE"/>
    <w:rsid w:val="00C97560"/>
    <w:rsid w:val="00CA0FB0"/>
    <w:rsid w:val="00CA0FE3"/>
    <w:rsid w:val="00CA14FF"/>
    <w:rsid w:val="00CA157A"/>
    <w:rsid w:val="00CA1CE9"/>
    <w:rsid w:val="00CA243C"/>
    <w:rsid w:val="00CA2530"/>
    <w:rsid w:val="00CA2E69"/>
    <w:rsid w:val="00CA4858"/>
    <w:rsid w:val="00CA551B"/>
    <w:rsid w:val="00CA5578"/>
    <w:rsid w:val="00CA58C5"/>
    <w:rsid w:val="00CA5A65"/>
    <w:rsid w:val="00CA62A9"/>
    <w:rsid w:val="00CA6B41"/>
    <w:rsid w:val="00CA756D"/>
    <w:rsid w:val="00CA773A"/>
    <w:rsid w:val="00CA7C2F"/>
    <w:rsid w:val="00CB0BA6"/>
    <w:rsid w:val="00CB0BCA"/>
    <w:rsid w:val="00CB17F0"/>
    <w:rsid w:val="00CB18F2"/>
    <w:rsid w:val="00CB1B26"/>
    <w:rsid w:val="00CB1D8D"/>
    <w:rsid w:val="00CB27A6"/>
    <w:rsid w:val="00CB2F38"/>
    <w:rsid w:val="00CB2F5E"/>
    <w:rsid w:val="00CB3936"/>
    <w:rsid w:val="00CB3F0A"/>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4ED"/>
    <w:rsid w:val="00CC5646"/>
    <w:rsid w:val="00CC6035"/>
    <w:rsid w:val="00CC6326"/>
    <w:rsid w:val="00CC65A5"/>
    <w:rsid w:val="00CC66F8"/>
    <w:rsid w:val="00CC6D6A"/>
    <w:rsid w:val="00CC6DEF"/>
    <w:rsid w:val="00CC7368"/>
    <w:rsid w:val="00CC74EB"/>
    <w:rsid w:val="00CC7AB0"/>
    <w:rsid w:val="00CC7B26"/>
    <w:rsid w:val="00CD0523"/>
    <w:rsid w:val="00CD05C8"/>
    <w:rsid w:val="00CD0A32"/>
    <w:rsid w:val="00CD0ED6"/>
    <w:rsid w:val="00CD178B"/>
    <w:rsid w:val="00CD1C97"/>
    <w:rsid w:val="00CD1FF7"/>
    <w:rsid w:val="00CD1FFC"/>
    <w:rsid w:val="00CD24DA"/>
    <w:rsid w:val="00CD261B"/>
    <w:rsid w:val="00CD2793"/>
    <w:rsid w:val="00CD2D14"/>
    <w:rsid w:val="00CD3412"/>
    <w:rsid w:val="00CD45CE"/>
    <w:rsid w:val="00CD4CE4"/>
    <w:rsid w:val="00CD54CE"/>
    <w:rsid w:val="00CD5D2E"/>
    <w:rsid w:val="00CD692E"/>
    <w:rsid w:val="00CD6FB9"/>
    <w:rsid w:val="00CD7979"/>
    <w:rsid w:val="00CD7F65"/>
    <w:rsid w:val="00CE0966"/>
    <w:rsid w:val="00CE0A8B"/>
    <w:rsid w:val="00CE0E42"/>
    <w:rsid w:val="00CE0EEC"/>
    <w:rsid w:val="00CE1053"/>
    <w:rsid w:val="00CE1E76"/>
    <w:rsid w:val="00CE2CBF"/>
    <w:rsid w:val="00CE36D1"/>
    <w:rsid w:val="00CE39B1"/>
    <w:rsid w:val="00CE3A47"/>
    <w:rsid w:val="00CE3D40"/>
    <w:rsid w:val="00CE488F"/>
    <w:rsid w:val="00CE54B2"/>
    <w:rsid w:val="00CE5DE8"/>
    <w:rsid w:val="00CE5E1B"/>
    <w:rsid w:val="00CE5E85"/>
    <w:rsid w:val="00CE6935"/>
    <w:rsid w:val="00CE6E59"/>
    <w:rsid w:val="00CE7190"/>
    <w:rsid w:val="00CE7BBB"/>
    <w:rsid w:val="00CF0110"/>
    <w:rsid w:val="00CF0445"/>
    <w:rsid w:val="00CF103F"/>
    <w:rsid w:val="00CF2199"/>
    <w:rsid w:val="00CF236F"/>
    <w:rsid w:val="00CF24D1"/>
    <w:rsid w:val="00CF2C8A"/>
    <w:rsid w:val="00CF2DC9"/>
    <w:rsid w:val="00CF48C0"/>
    <w:rsid w:val="00CF501A"/>
    <w:rsid w:val="00CF5184"/>
    <w:rsid w:val="00CF5450"/>
    <w:rsid w:val="00CF5A14"/>
    <w:rsid w:val="00CF5D67"/>
    <w:rsid w:val="00CF60D4"/>
    <w:rsid w:val="00CF62DC"/>
    <w:rsid w:val="00CF69C6"/>
    <w:rsid w:val="00CF6A81"/>
    <w:rsid w:val="00CF78BE"/>
    <w:rsid w:val="00CF7FDD"/>
    <w:rsid w:val="00D004AE"/>
    <w:rsid w:val="00D004CD"/>
    <w:rsid w:val="00D00BD3"/>
    <w:rsid w:val="00D010B7"/>
    <w:rsid w:val="00D013E7"/>
    <w:rsid w:val="00D01A55"/>
    <w:rsid w:val="00D01C2B"/>
    <w:rsid w:val="00D0207F"/>
    <w:rsid w:val="00D02651"/>
    <w:rsid w:val="00D027A5"/>
    <w:rsid w:val="00D027D8"/>
    <w:rsid w:val="00D02833"/>
    <w:rsid w:val="00D029B1"/>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C30"/>
    <w:rsid w:val="00D16DD0"/>
    <w:rsid w:val="00D174F8"/>
    <w:rsid w:val="00D17540"/>
    <w:rsid w:val="00D17A59"/>
    <w:rsid w:val="00D17B42"/>
    <w:rsid w:val="00D203EE"/>
    <w:rsid w:val="00D2092B"/>
    <w:rsid w:val="00D217CE"/>
    <w:rsid w:val="00D22069"/>
    <w:rsid w:val="00D22512"/>
    <w:rsid w:val="00D22BC7"/>
    <w:rsid w:val="00D22D7D"/>
    <w:rsid w:val="00D23D19"/>
    <w:rsid w:val="00D24021"/>
    <w:rsid w:val="00D240CE"/>
    <w:rsid w:val="00D24BE5"/>
    <w:rsid w:val="00D24D64"/>
    <w:rsid w:val="00D24F81"/>
    <w:rsid w:val="00D25099"/>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153"/>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04F"/>
    <w:rsid w:val="00D45603"/>
    <w:rsid w:val="00D45953"/>
    <w:rsid w:val="00D45D35"/>
    <w:rsid w:val="00D45D3A"/>
    <w:rsid w:val="00D46CE3"/>
    <w:rsid w:val="00D47344"/>
    <w:rsid w:val="00D47A8E"/>
    <w:rsid w:val="00D502AB"/>
    <w:rsid w:val="00D50363"/>
    <w:rsid w:val="00D50B8A"/>
    <w:rsid w:val="00D516BB"/>
    <w:rsid w:val="00D51783"/>
    <w:rsid w:val="00D52877"/>
    <w:rsid w:val="00D52BFB"/>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A61"/>
    <w:rsid w:val="00D64C0A"/>
    <w:rsid w:val="00D65512"/>
    <w:rsid w:val="00D65D45"/>
    <w:rsid w:val="00D66A41"/>
    <w:rsid w:val="00D66B6D"/>
    <w:rsid w:val="00D6793D"/>
    <w:rsid w:val="00D67A74"/>
    <w:rsid w:val="00D67B28"/>
    <w:rsid w:val="00D702B2"/>
    <w:rsid w:val="00D70AD4"/>
    <w:rsid w:val="00D70B61"/>
    <w:rsid w:val="00D71379"/>
    <w:rsid w:val="00D713D3"/>
    <w:rsid w:val="00D714DF"/>
    <w:rsid w:val="00D71670"/>
    <w:rsid w:val="00D717D3"/>
    <w:rsid w:val="00D719B3"/>
    <w:rsid w:val="00D7204B"/>
    <w:rsid w:val="00D73100"/>
    <w:rsid w:val="00D73730"/>
    <w:rsid w:val="00D73BAB"/>
    <w:rsid w:val="00D74268"/>
    <w:rsid w:val="00D74526"/>
    <w:rsid w:val="00D74C8D"/>
    <w:rsid w:val="00D75AAF"/>
    <w:rsid w:val="00D767B8"/>
    <w:rsid w:val="00D767C9"/>
    <w:rsid w:val="00D76D09"/>
    <w:rsid w:val="00D76ED3"/>
    <w:rsid w:val="00D76F0E"/>
    <w:rsid w:val="00D7723F"/>
    <w:rsid w:val="00D77956"/>
    <w:rsid w:val="00D77CC5"/>
    <w:rsid w:val="00D77E67"/>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0D07"/>
    <w:rsid w:val="00D910F7"/>
    <w:rsid w:val="00D9142E"/>
    <w:rsid w:val="00D91836"/>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DC8"/>
    <w:rsid w:val="00DB025F"/>
    <w:rsid w:val="00DB0C32"/>
    <w:rsid w:val="00DB19FA"/>
    <w:rsid w:val="00DB1AB5"/>
    <w:rsid w:val="00DB1B5D"/>
    <w:rsid w:val="00DB1CF2"/>
    <w:rsid w:val="00DB1E44"/>
    <w:rsid w:val="00DB2B2D"/>
    <w:rsid w:val="00DB37F0"/>
    <w:rsid w:val="00DB418D"/>
    <w:rsid w:val="00DB4843"/>
    <w:rsid w:val="00DB4FA9"/>
    <w:rsid w:val="00DB59A5"/>
    <w:rsid w:val="00DB64B1"/>
    <w:rsid w:val="00DB6657"/>
    <w:rsid w:val="00DB74C8"/>
    <w:rsid w:val="00DB750E"/>
    <w:rsid w:val="00DB77E0"/>
    <w:rsid w:val="00DC03DC"/>
    <w:rsid w:val="00DC03E6"/>
    <w:rsid w:val="00DC064F"/>
    <w:rsid w:val="00DC16C3"/>
    <w:rsid w:val="00DC21A1"/>
    <w:rsid w:val="00DC24E3"/>
    <w:rsid w:val="00DC29B4"/>
    <w:rsid w:val="00DC343F"/>
    <w:rsid w:val="00DC3511"/>
    <w:rsid w:val="00DC3C4B"/>
    <w:rsid w:val="00DC3DA2"/>
    <w:rsid w:val="00DC40CB"/>
    <w:rsid w:val="00DC4373"/>
    <w:rsid w:val="00DC4771"/>
    <w:rsid w:val="00DC47D2"/>
    <w:rsid w:val="00DC4ADC"/>
    <w:rsid w:val="00DC4C32"/>
    <w:rsid w:val="00DC5BBE"/>
    <w:rsid w:val="00DC6189"/>
    <w:rsid w:val="00DC62F1"/>
    <w:rsid w:val="00DD00BB"/>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208"/>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29F7"/>
    <w:rsid w:val="00DF30FF"/>
    <w:rsid w:val="00DF3819"/>
    <w:rsid w:val="00DF3A42"/>
    <w:rsid w:val="00DF448E"/>
    <w:rsid w:val="00DF4D42"/>
    <w:rsid w:val="00DF4F29"/>
    <w:rsid w:val="00DF6722"/>
    <w:rsid w:val="00DF6887"/>
    <w:rsid w:val="00DF6C2E"/>
    <w:rsid w:val="00DF6C79"/>
    <w:rsid w:val="00DF7CC9"/>
    <w:rsid w:val="00DF7D01"/>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91"/>
    <w:rsid w:val="00E06AD5"/>
    <w:rsid w:val="00E0745B"/>
    <w:rsid w:val="00E07A8A"/>
    <w:rsid w:val="00E10239"/>
    <w:rsid w:val="00E10473"/>
    <w:rsid w:val="00E10C96"/>
    <w:rsid w:val="00E116C4"/>
    <w:rsid w:val="00E11F84"/>
    <w:rsid w:val="00E12826"/>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2FB6"/>
    <w:rsid w:val="00E335B0"/>
    <w:rsid w:val="00E33B4C"/>
    <w:rsid w:val="00E33BC4"/>
    <w:rsid w:val="00E33ED8"/>
    <w:rsid w:val="00E3423E"/>
    <w:rsid w:val="00E34BDC"/>
    <w:rsid w:val="00E34CDC"/>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4D85"/>
    <w:rsid w:val="00E45FE1"/>
    <w:rsid w:val="00E4692D"/>
    <w:rsid w:val="00E46CB3"/>
    <w:rsid w:val="00E472E8"/>
    <w:rsid w:val="00E47573"/>
    <w:rsid w:val="00E4778B"/>
    <w:rsid w:val="00E477E8"/>
    <w:rsid w:val="00E5045F"/>
    <w:rsid w:val="00E504D2"/>
    <w:rsid w:val="00E50DFB"/>
    <w:rsid w:val="00E51C54"/>
    <w:rsid w:val="00E5236E"/>
    <w:rsid w:val="00E53B0E"/>
    <w:rsid w:val="00E53B10"/>
    <w:rsid w:val="00E53E83"/>
    <w:rsid w:val="00E5421B"/>
    <w:rsid w:val="00E54395"/>
    <w:rsid w:val="00E55617"/>
    <w:rsid w:val="00E55ECC"/>
    <w:rsid w:val="00E5601F"/>
    <w:rsid w:val="00E569C8"/>
    <w:rsid w:val="00E56ABF"/>
    <w:rsid w:val="00E56CF5"/>
    <w:rsid w:val="00E57361"/>
    <w:rsid w:val="00E57724"/>
    <w:rsid w:val="00E57E48"/>
    <w:rsid w:val="00E60314"/>
    <w:rsid w:val="00E6074A"/>
    <w:rsid w:val="00E60786"/>
    <w:rsid w:val="00E60A00"/>
    <w:rsid w:val="00E6118D"/>
    <w:rsid w:val="00E62236"/>
    <w:rsid w:val="00E6276A"/>
    <w:rsid w:val="00E62F93"/>
    <w:rsid w:val="00E63128"/>
    <w:rsid w:val="00E63418"/>
    <w:rsid w:val="00E6342C"/>
    <w:rsid w:val="00E63B74"/>
    <w:rsid w:val="00E650A7"/>
    <w:rsid w:val="00E65726"/>
    <w:rsid w:val="00E65ED8"/>
    <w:rsid w:val="00E66C71"/>
    <w:rsid w:val="00E66D03"/>
    <w:rsid w:val="00E66D09"/>
    <w:rsid w:val="00E66E3E"/>
    <w:rsid w:val="00E675AD"/>
    <w:rsid w:val="00E67B09"/>
    <w:rsid w:val="00E67C82"/>
    <w:rsid w:val="00E67D8B"/>
    <w:rsid w:val="00E70730"/>
    <w:rsid w:val="00E70B82"/>
    <w:rsid w:val="00E70CC1"/>
    <w:rsid w:val="00E70F36"/>
    <w:rsid w:val="00E713A2"/>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908"/>
    <w:rsid w:val="00E83C3B"/>
    <w:rsid w:val="00E83CCE"/>
    <w:rsid w:val="00E84080"/>
    <w:rsid w:val="00E84285"/>
    <w:rsid w:val="00E845E9"/>
    <w:rsid w:val="00E84797"/>
    <w:rsid w:val="00E84859"/>
    <w:rsid w:val="00E84B17"/>
    <w:rsid w:val="00E85B57"/>
    <w:rsid w:val="00E863DB"/>
    <w:rsid w:val="00E8657E"/>
    <w:rsid w:val="00E86FC4"/>
    <w:rsid w:val="00E9062E"/>
    <w:rsid w:val="00E90709"/>
    <w:rsid w:val="00E90E07"/>
    <w:rsid w:val="00E90E58"/>
    <w:rsid w:val="00E9132F"/>
    <w:rsid w:val="00E91758"/>
    <w:rsid w:val="00E917AD"/>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6985"/>
    <w:rsid w:val="00E970C9"/>
    <w:rsid w:val="00E971EE"/>
    <w:rsid w:val="00E979F9"/>
    <w:rsid w:val="00EA0305"/>
    <w:rsid w:val="00EA087E"/>
    <w:rsid w:val="00EA0D5C"/>
    <w:rsid w:val="00EA0E65"/>
    <w:rsid w:val="00EA0E70"/>
    <w:rsid w:val="00EA1348"/>
    <w:rsid w:val="00EA1F15"/>
    <w:rsid w:val="00EA2B30"/>
    <w:rsid w:val="00EA3298"/>
    <w:rsid w:val="00EA385F"/>
    <w:rsid w:val="00EA3CA9"/>
    <w:rsid w:val="00EA483F"/>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C72"/>
    <w:rsid w:val="00EB2DA7"/>
    <w:rsid w:val="00EB33FF"/>
    <w:rsid w:val="00EB3887"/>
    <w:rsid w:val="00EB388B"/>
    <w:rsid w:val="00EB3B95"/>
    <w:rsid w:val="00EB4396"/>
    <w:rsid w:val="00EB44FF"/>
    <w:rsid w:val="00EB4956"/>
    <w:rsid w:val="00EB4AB9"/>
    <w:rsid w:val="00EB55D8"/>
    <w:rsid w:val="00EB5823"/>
    <w:rsid w:val="00EB59CA"/>
    <w:rsid w:val="00EB6706"/>
    <w:rsid w:val="00EB6F68"/>
    <w:rsid w:val="00EB78AA"/>
    <w:rsid w:val="00EB7A9C"/>
    <w:rsid w:val="00EB7C32"/>
    <w:rsid w:val="00EB7D16"/>
    <w:rsid w:val="00EB7D20"/>
    <w:rsid w:val="00EC0287"/>
    <w:rsid w:val="00EC06A5"/>
    <w:rsid w:val="00EC0C29"/>
    <w:rsid w:val="00EC1356"/>
    <w:rsid w:val="00EC14BF"/>
    <w:rsid w:val="00EC2564"/>
    <w:rsid w:val="00EC2ED4"/>
    <w:rsid w:val="00EC3000"/>
    <w:rsid w:val="00EC31AA"/>
    <w:rsid w:val="00EC3265"/>
    <w:rsid w:val="00EC402C"/>
    <w:rsid w:val="00EC43B5"/>
    <w:rsid w:val="00EC4A8B"/>
    <w:rsid w:val="00EC4E9B"/>
    <w:rsid w:val="00EC5036"/>
    <w:rsid w:val="00EC52BD"/>
    <w:rsid w:val="00EC6294"/>
    <w:rsid w:val="00EC6CFE"/>
    <w:rsid w:val="00EC7201"/>
    <w:rsid w:val="00EC7B20"/>
    <w:rsid w:val="00ED0745"/>
    <w:rsid w:val="00ED08BF"/>
    <w:rsid w:val="00ED131A"/>
    <w:rsid w:val="00ED2041"/>
    <w:rsid w:val="00ED25AE"/>
    <w:rsid w:val="00ED3696"/>
    <w:rsid w:val="00ED3AE4"/>
    <w:rsid w:val="00ED41D8"/>
    <w:rsid w:val="00ED4C46"/>
    <w:rsid w:val="00ED4CA3"/>
    <w:rsid w:val="00ED54EB"/>
    <w:rsid w:val="00ED54F6"/>
    <w:rsid w:val="00ED5553"/>
    <w:rsid w:val="00ED56A7"/>
    <w:rsid w:val="00ED6D0F"/>
    <w:rsid w:val="00ED7411"/>
    <w:rsid w:val="00ED76D3"/>
    <w:rsid w:val="00ED78A4"/>
    <w:rsid w:val="00ED7AA3"/>
    <w:rsid w:val="00EE0D0B"/>
    <w:rsid w:val="00EE0DBB"/>
    <w:rsid w:val="00EE1214"/>
    <w:rsid w:val="00EE125C"/>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521"/>
    <w:rsid w:val="00EF166C"/>
    <w:rsid w:val="00EF19F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0A4"/>
    <w:rsid w:val="00F02554"/>
    <w:rsid w:val="00F02834"/>
    <w:rsid w:val="00F0288C"/>
    <w:rsid w:val="00F03014"/>
    <w:rsid w:val="00F0339C"/>
    <w:rsid w:val="00F03CCC"/>
    <w:rsid w:val="00F03D63"/>
    <w:rsid w:val="00F03E98"/>
    <w:rsid w:val="00F04529"/>
    <w:rsid w:val="00F046D1"/>
    <w:rsid w:val="00F05A10"/>
    <w:rsid w:val="00F060FF"/>
    <w:rsid w:val="00F066FF"/>
    <w:rsid w:val="00F06720"/>
    <w:rsid w:val="00F0684D"/>
    <w:rsid w:val="00F075A7"/>
    <w:rsid w:val="00F07AD3"/>
    <w:rsid w:val="00F107FE"/>
    <w:rsid w:val="00F10826"/>
    <w:rsid w:val="00F11A3C"/>
    <w:rsid w:val="00F11BF1"/>
    <w:rsid w:val="00F11C24"/>
    <w:rsid w:val="00F12221"/>
    <w:rsid w:val="00F12462"/>
    <w:rsid w:val="00F124DD"/>
    <w:rsid w:val="00F128EC"/>
    <w:rsid w:val="00F1322C"/>
    <w:rsid w:val="00F142A4"/>
    <w:rsid w:val="00F14323"/>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3798"/>
    <w:rsid w:val="00F25313"/>
    <w:rsid w:val="00F2536B"/>
    <w:rsid w:val="00F2618E"/>
    <w:rsid w:val="00F26F7B"/>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7AE"/>
    <w:rsid w:val="00F379FC"/>
    <w:rsid w:val="00F37AB4"/>
    <w:rsid w:val="00F37FA3"/>
    <w:rsid w:val="00F405E5"/>
    <w:rsid w:val="00F40BF6"/>
    <w:rsid w:val="00F40E4C"/>
    <w:rsid w:val="00F41406"/>
    <w:rsid w:val="00F415A8"/>
    <w:rsid w:val="00F41A92"/>
    <w:rsid w:val="00F41FE4"/>
    <w:rsid w:val="00F42352"/>
    <w:rsid w:val="00F4266E"/>
    <w:rsid w:val="00F42A34"/>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5E9B"/>
    <w:rsid w:val="00F56E95"/>
    <w:rsid w:val="00F56F9F"/>
    <w:rsid w:val="00F57244"/>
    <w:rsid w:val="00F57D82"/>
    <w:rsid w:val="00F57D96"/>
    <w:rsid w:val="00F57DC0"/>
    <w:rsid w:val="00F604EC"/>
    <w:rsid w:val="00F60D43"/>
    <w:rsid w:val="00F611A1"/>
    <w:rsid w:val="00F615A2"/>
    <w:rsid w:val="00F61E53"/>
    <w:rsid w:val="00F62262"/>
    <w:rsid w:val="00F62C9C"/>
    <w:rsid w:val="00F63F11"/>
    <w:rsid w:val="00F63FA8"/>
    <w:rsid w:val="00F64C9D"/>
    <w:rsid w:val="00F65C7E"/>
    <w:rsid w:val="00F65DF3"/>
    <w:rsid w:val="00F6628D"/>
    <w:rsid w:val="00F66A4A"/>
    <w:rsid w:val="00F67E82"/>
    <w:rsid w:val="00F67EFA"/>
    <w:rsid w:val="00F70828"/>
    <w:rsid w:val="00F7091E"/>
    <w:rsid w:val="00F70ADC"/>
    <w:rsid w:val="00F70CEB"/>
    <w:rsid w:val="00F711FB"/>
    <w:rsid w:val="00F72336"/>
    <w:rsid w:val="00F727F0"/>
    <w:rsid w:val="00F734A8"/>
    <w:rsid w:val="00F739A4"/>
    <w:rsid w:val="00F739F8"/>
    <w:rsid w:val="00F739FD"/>
    <w:rsid w:val="00F74566"/>
    <w:rsid w:val="00F74673"/>
    <w:rsid w:val="00F75159"/>
    <w:rsid w:val="00F759AB"/>
    <w:rsid w:val="00F76291"/>
    <w:rsid w:val="00F76608"/>
    <w:rsid w:val="00F7668B"/>
    <w:rsid w:val="00F7675A"/>
    <w:rsid w:val="00F76927"/>
    <w:rsid w:val="00F76CA2"/>
    <w:rsid w:val="00F7710C"/>
    <w:rsid w:val="00F77C38"/>
    <w:rsid w:val="00F77ED8"/>
    <w:rsid w:val="00F8022F"/>
    <w:rsid w:val="00F8077B"/>
    <w:rsid w:val="00F8147C"/>
    <w:rsid w:val="00F81CCE"/>
    <w:rsid w:val="00F81D10"/>
    <w:rsid w:val="00F81DE4"/>
    <w:rsid w:val="00F8288B"/>
    <w:rsid w:val="00F82FBE"/>
    <w:rsid w:val="00F830A4"/>
    <w:rsid w:val="00F83156"/>
    <w:rsid w:val="00F83A0B"/>
    <w:rsid w:val="00F84F0F"/>
    <w:rsid w:val="00F850F9"/>
    <w:rsid w:val="00F85544"/>
    <w:rsid w:val="00F86506"/>
    <w:rsid w:val="00F86E89"/>
    <w:rsid w:val="00F870E4"/>
    <w:rsid w:val="00F87142"/>
    <w:rsid w:val="00F871C1"/>
    <w:rsid w:val="00F872E2"/>
    <w:rsid w:val="00F878AC"/>
    <w:rsid w:val="00F878C2"/>
    <w:rsid w:val="00F900A9"/>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37F"/>
    <w:rsid w:val="00FA36A2"/>
    <w:rsid w:val="00FA42E7"/>
    <w:rsid w:val="00FA42FC"/>
    <w:rsid w:val="00FA54A2"/>
    <w:rsid w:val="00FA5710"/>
    <w:rsid w:val="00FA63E7"/>
    <w:rsid w:val="00FA6983"/>
    <w:rsid w:val="00FA6ADD"/>
    <w:rsid w:val="00FA6B80"/>
    <w:rsid w:val="00FA797D"/>
    <w:rsid w:val="00FB0052"/>
    <w:rsid w:val="00FB01E8"/>
    <w:rsid w:val="00FB04D3"/>
    <w:rsid w:val="00FB0AB5"/>
    <w:rsid w:val="00FB10F4"/>
    <w:rsid w:val="00FB14E8"/>
    <w:rsid w:val="00FB158E"/>
    <w:rsid w:val="00FB2497"/>
    <w:rsid w:val="00FB3979"/>
    <w:rsid w:val="00FB3EC3"/>
    <w:rsid w:val="00FB4595"/>
    <w:rsid w:val="00FB4B3F"/>
    <w:rsid w:val="00FB5810"/>
    <w:rsid w:val="00FB5E39"/>
    <w:rsid w:val="00FB685B"/>
    <w:rsid w:val="00FB69C8"/>
    <w:rsid w:val="00FB6D85"/>
    <w:rsid w:val="00FB6EC2"/>
    <w:rsid w:val="00FB6F5B"/>
    <w:rsid w:val="00FB7850"/>
    <w:rsid w:val="00FC05AC"/>
    <w:rsid w:val="00FC174A"/>
    <w:rsid w:val="00FC1782"/>
    <w:rsid w:val="00FC20B6"/>
    <w:rsid w:val="00FC2628"/>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0E8E"/>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6C09"/>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5EC5"/>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paragraph" w:customStyle="1" w:styleId="CRCoverPage">
    <w:name w:val="CR Cover Page"/>
    <w:link w:val="CRCoverPageZchn"/>
    <w:rsid w:val="00D77E67"/>
    <w:pPr>
      <w:spacing w:after="120"/>
    </w:pPr>
    <w:rPr>
      <w:rFonts w:ascii="Arial" w:eastAsia="MS Mincho" w:hAnsi="Arial"/>
      <w:lang w:val="en-GB" w:eastAsia="en-US"/>
    </w:rPr>
  </w:style>
  <w:style w:type="character" w:customStyle="1" w:styleId="CRCoverPageZchn">
    <w:name w:val="CR Cover Page Zchn"/>
    <w:link w:val="CRCoverPage"/>
    <w:rsid w:val="00D77E67"/>
    <w:rPr>
      <w:rFonts w:ascii="Arial" w:eastAsia="MS Mincho" w:hAnsi="Arial"/>
      <w:lang w:val="en-GB" w:eastAsia="en-US"/>
    </w:rPr>
  </w:style>
  <w:style w:type="character" w:customStyle="1" w:styleId="Char0">
    <w:name w:val="页眉 Char"/>
    <w:basedOn w:val="a1"/>
    <w:link w:val="a5"/>
    <w:uiPriority w:val="99"/>
    <w:rsid w:val="00143473"/>
    <w:rPr>
      <w:rFonts w:ascii="Arial" w:hAnsi="Arial"/>
      <w:lang w:val="en-GB"/>
    </w:rPr>
  </w:style>
  <w:style w:type="paragraph" w:customStyle="1" w:styleId="Comments">
    <w:name w:val="Comments"/>
    <w:basedOn w:val="a0"/>
    <w:link w:val="CommentsChar"/>
    <w:qFormat/>
    <w:rsid w:val="00F62262"/>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F62262"/>
    <w:rPr>
      <w:rFonts w:ascii="Arial" w:eastAsia="MS Mincho" w:hAnsi="Arial"/>
      <w:i/>
      <w:noProof/>
      <w:sz w:val="18"/>
      <w:szCs w:val="24"/>
      <w:lang w:val="en-GB" w:eastAsia="en-GB"/>
    </w:rPr>
  </w:style>
  <w:style w:type="character" w:customStyle="1" w:styleId="B5Char">
    <w:name w:val="B5 Char"/>
    <w:link w:val="B5"/>
    <w:qFormat/>
    <w:locked/>
    <w:rsid w:val="00D90D07"/>
    <w:rPr>
      <w:rFonts w:ascii="Arial" w:hAnsi="Arial"/>
      <w:lang w:val="en-GB"/>
    </w:rPr>
  </w:style>
  <w:style w:type="character" w:customStyle="1" w:styleId="B6Char">
    <w:name w:val="B6 Char"/>
    <w:link w:val="B6"/>
    <w:qFormat/>
    <w:locked/>
    <w:rsid w:val="00D90D07"/>
    <w:rPr>
      <w:rFonts w:eastAsia="Times New Roman"/>
    </w:rPr>
  </w:style>
  <w:style w:type="paragraph" w:customStyle="1" w:styleId="B6">
    <w:name w:val="B6"/>
    <w:basedOn w:val="B5"/>
    <w:link w:val="B6Char"/>
    <w:qFormat/>
    <w:rsid w:val="00D90D07"/>
    <w:pPr>
      <w:spacing w:line="240" w:lineRule="auto"/>
      <w:ind w:left="1985"/>
      <w:jc w:val="left"/>
    </w:pPr>
    <w:rPr>
      <w:rFonts w:ascii="Times New Roman" w:eastAsia="Times New Roman" w:hAnsi="Times New Roman"/>
      <w:lang w:val="en-US"/>
    </w:rPr>
  </w:style>
  <w:style w:type="character" w:customStyle="1" w:styleId="B4Char">
    <w:name w:val="B4 Char"/>
    <w:link w:val="B4"/>
    <w:qFormat/>
    <w:rsid w:val="00D90D0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7C6FF-2428-4299-8844-35D21BDC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7</Pages>
  <Words>2505</Words>
  <Characters>14282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283</cp:revision>
  <cp:lastPrinted>2019-02-06T17:41:00Z</cp:lastPrinted>
  <dcterms:created xsi:type="dcterms:W3CDTF">2023-04-04T02:44:00Z</dcterms:created>
  <dcterms:modified xsi:type="dcterms:W3CDTF">2023-11-02T09:41:00Z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(3)83xahIFjOXAqkT/dl3Iya1dK9UzCz2IcHUfYdMr+okMwolcSh+tisSOWw5gM5YzDLF5C8vJC
cshLvViTTBqN+L/rF++yMRyEs0ajVUlflT8QcuPeGOVfUVyi1OYWHnzmYkHyUjq8wyD4/POi
JRcupWtQ6b4A3//EQZcD+uNUzT+nrs85wJcpM7WRCb39S5O8ID94620JwsT7b9S51k7ZVOcW
pP5YiE8piWU07zGliv</vt:lpwstr>
  </property>
  <property fmtid="{D5CDD505-2E9C-101B-9397-08002B2CF9AE}" pid="4" name="_2015_ms_pID_7253431">
    <vt:lpwstr>TqjcvYnnWzIJl8c5CCVTu7H3gcpkBJYTf+2aDrR0cx7RQTE/TC/TBN
WqbGpstglrOXc08QtrKeK09wEOj0QBb9htStPTBhAHob3sxBzCR27xfibrl5lRbCkenSTzxp
IHA5pS2comV+3Qfm4nBY+P/WAHk0z5maqI31TYKgV/5RC8kkAwaS3FU1BjzON8KhfDBgSCKR
3Y5vHTt3W5Dg/L1G8QEviyhq2IhIjk+5HGBS</vt:lpwstr>
  </property>
  <property fmtid="{D5CDD505-2E9C-101B-9397-08002B2CF9AE}" pid="5" name="_2015_ms_pID_7253432">
    <vt:lpwstr>ndAgoeVk2sBSU2oZHuoKmp8=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